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7" w:rsidRPr="0099113B" w:rsidRDefault="00A73E79" w:rsidP="008011F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-114300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УКРАЇНА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ХАРКІВСЬКА ОБЛАСТЬ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ІЗЮМСЬКА МІСЬКА РАДА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ВІДДІЛ ОСВІТИ</w:t>
      </w:r>
    </w:p>
    <w:p w:rsidR="00A3182E" w:rsidRPr="00127E9A" w:rsidRDefault="00A3182E" w:rsidP="00A3182E">
      <w:pPr>
        <w:pStyle w:val="2"/>
        <w:jc w:val="center"/>
        <w:rPr>
          <w:rFonts w:ascii="Times New Roman" w:hAnsi="Times New Roman"/>
          <w:i w:val="0"/>
        </w:rPr>
      </w:pPr>
      <w:r w:rsidRPr="00127E9A">
        <w:rPr>
          <w:rFonts w:ascii="Times New Roman" w:hAnsi="Times New Roman"/>
          <w:i w:val="0"/>
        </w:rPr>
        <w:t>НАКАЗ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8011F7" w:rsidRPr="00127E9A" w:rsidRDefault="00906B72" w:rsidP="00BC2B17">
      <w:pPr>
        <w:jc w:val="both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15</w:t>
      </w:r>
      <w:r w:rsidR="008011F7" w:rsidRPr="00127E9A">
        <w:rPr>
          <w:b/>
          <w:sz w:val="28"/>
          <w:szCs w:val="28"/>
        </w:rPr>
        <w:t>.09.</w:t>
      </w:r>
      <w:r w:rsidR="00A3182E" w:rsidRPr="00127E9A">
        <w:rPr>
          <w:b/>
          <w:sz w:val="28"/>
          <w:szCs w:val="28"/>
        </w:rPr>
        <w:t>20</w:t>
      </w:r>
      <w:r w:rsidR="001A5783">
        <w:rPr>
          <w:b/>
          <w:sz w:val="28"/>
          <w:szCs w:val="28"/>
        </w:rPr>
        <w:t>15</w:t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ab/>
      </w:r>
      <w:r w:rsidR="0094243D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 xml:space="preserve">№ </w:t>
      </w:r>
      <w:r w:rsidR="00F95BBE">
        <w:rPr>
          <w:b/>
          <w:sz w:val="28"/>
          <w:szCs w:val="28"/>
        </w:rPr>
        <w:t>221</w:t>
      </w:r>
    </w:p>
    <w:p w:rsidR="00A3182E" w:rsidRPr="00127E9A" w:rsidRDefault="00A3182E" w:rsidP="003954E1">
      <w:pPr>
        <w:rPr>
          <w:b/>
          <w:bCs/>
          <w:sz w:val="28"/>
          <w:szCs w:val="28"/>
        </w:rPr>
      </w:pPr>
    </w:p>
    <w:p w:rsidR="00831D44" w:rsidRPr="00127E9A" w:rsidRDefault="003954E1" w:rsidP="003954E1">
      <w:pPr>
        <w:rPr>
          <w:b/>
          <w:bCs/>
          <w:sz w:val="28"/>
          <w:szCs w:val="28"/>
        </w:rPr>
      </w:pPr>
      <w:r w:rsidRPr="00127E9A">
        <w:rPr>
          <w:b/>
          <w:bCs/>
          <w:sz w:val="28"/>
          <w:szCs w:val="28"/>
        </w:rPr>
        <w:t xml:space="preserve">Про </w:t>
      </w:r>
      <w:r w:rsidR="00731DD1" w:rsidRPr="00127E9A">
        <w:rPr>
          <w:b/>
          <w:bCs/>
          <w:sz w:val="28"/>
          <w:szCs w:val="28"/>
        </w:rPr>
        <w:t>атестаці</w:t>
      </w:r>
      <w:r w:rsidR="00831D44" w:rsidRPr="00127E9A">
        <w:rPr>
          <w:b/>
          <w:bCs/>
          <w:sz w:val="28"/>
          <w:szCs w:val="28"/>
        </w:rPr>
        <w:t xml:space="preserve">ю </w:t>
      </w:r>
      <w:r w:rsidR="00731DD1" w:rsidRPr="00127E9A">
        <w:rPr>
          <w:b/>
          <w:bCs/>
          <w:sz w:val="28"/>
          <w:szCs w:val="28"/>
        </w:rPr>
        <w:t xml:space="preserve">педагогічних </w:t>
      </w:r>
    </w:p>
    <w:p w:rsidR="00831D44" w:rsidRPr="00127E9A" w:rsidRDefault="001F76B7" w:rsidP="003954E1">
      <w:pPr>
        <w:rPr>
          <w:b/>
          <w:bCs/>
          <w:sz w:val="28"/>
          <w:szCs w:val="28"/>
        </w:rPr>
      </w:pPr>
      <w:r w:rsidRPr="00127E9A">
        <w:rPr>
          <w:b/>
          <w:bCs/>
          <w:sz w:val="28"/>
          <w:szCs w:val="28"/>
        </w:rPr>
        <w:t>працівників</w:t>
      </w:r>
      <w:r w:rsidR="00731DD1" w:rsidRPr="00127E9A">
        <w:rPr>
          <w:b/>
          <w:bCs/>
          <w:sz w:val="28"/>
          <w:szCs w:val="28"/>
        </w:rPr>
        <w:t xml:space="preserve"> </w:t>
      </w:r>
      <w:r w:rsidRPr="00127E9A">
        <w:rPr>
          <w:b/>
          <w:bCs/>
          <w:sz w:val="28"/>
          <w:szCs w:val="28"/>
        </w:rPr>
        <w:t xml:space="preserve">м. Ізюма </w:t>
      </w:r>
      <w:r w:rsidR="00831D44" w:rsidRPr="00127E9A">
        <w:rPr>
          <w:b/>
          <w:bCs/>
          <w:sz w:val="28"/>
          <w:szCs w:val="28"/>
        </w:rPr>
        <w:t>Харківської області</w:t>
      </w:r>
    </w:p>
    <w:p w:rsidR="003954E1" w:rsidRPr="00127E9A" w:rsidRDefault="00F95BBE" w:rsidP="00831D4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 2015/2016</w:t>
      </w:r>
      <w:r w:rsidR="00731DD1" w:rsidRPr="00127E9A">
        <w:rPr>
          <w:b/>
          <w:bCs/>
          <w:sz w:val="28"/>
          <w:szCs w:val="28"/>
        </w:rPr>
        <w:t xml:space="preserve"> </w:t>
      </w:r>
      <w:r w:rsidR="00731DD1" w:rsidRPr="00127E9A">
        <w:rPr>
          <w:b/>
          <w:sz w:val="28"/>
          <w:szCs w:val="28"/>
        </w:rPr>
        <w:t>навчальному році</w:t>
      </w:r>
    </w:p>
    <w:p w:rsidR="003954E1" w:rsidRDefault="003954E1" w:rsidP="003954E1">
      <w:pPr>
        <w:ind w:firstLine="629"/>
        <w:jc w:val="both"/>
        <w:rPr>
          <w:sz w:val="28"/>
          <w:szCs w:val="28"/>
        </w:rPr>
      </w:pPr>
    </w:p>
    <w:p w:rsidR="003954E1" w:rsidRPr="00D47397" w:rsidRDefault="003954E1" w:rsidP="003954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7397">
        <w:rPr>
          <w:sz w:val="28"/>
          <w:szCs w:val="28"/>
        </w:rPr>
        <w:t>ідповідно до Типового положення про атестацію педагогічних працівників, затвердженого наказом Міністерства освіти</w:t>
      </w:r>
      <w:r>
        <w:rPr>
          <w:sz w:val="28"/>
          <w:szCs w:val="28"/>
        </w:rPr>
        <w:t xml:space="preserve"> і науки</w:t>
      </w:r>
      <w:r w:rsidRPr="00D47397">
        <w:rPr>
          <w:sz w:val="28"/>
          <w:szCs w:val="28"/>
        </w:rPr>
        <w:t xml:space="preserve"> України від</w:t>
      </w:r>
      <w:r>
        <w:rPr>
          <w:sz w:val="28"/>
          <w:szCs w:val="28"/>
        </w:rPr>
        <w:t> 06.10.2010 № 930</w:t>
      </w:r>
      <w:r w:rsidRPr="00D47397">
        <w:rPr>
          <w:sz w:val="28"/>
          <w:szCs w:val="28"/>
        </w:rPr>
        <w:t>, зареєстрованого у Міністерс</w:t>
      </w:r>
      <w:r>
        <w:rPr>
          <w:sz w:val="28"/>
          <w:szCs w:val="28"/>
        </w:rPr>
        <w:t>тві юстиції України 14.12.2010 за</w:t>
      </w:r>
      <w:r w:rsidRPr="00D47397">
        <w:rPr>
          <w:sz w:val="28"/>
          <w:szCs w:val="28"/>
        </w:rPr>
        <w:t xml:space="preserve"> № </w:t>
      </w:r>
      <w:r>
        <w:rPr>
          <w:sz w:val="28"/>
          <w:szCs w:val="28"/>
        </w:rPr>
        <w:t>1255/18550, зі змінами, затвердженими наказом Міністерства освіти і науки, молоді та спорту України від 20.12.2011 № 1473, зареєстрованим у Міністерстві юстиції У</w:t>
      </w:r>
      <w:r w:rsidR="00F24E14">
        <w:rPr>
          <w:sz w:val="28"/>
          <w:szCs w:val="28"/>
        </w:rPr>
        <w:t>країни 10.01.2012 за № 14/20327,</w:t>
      </w:r>
      <w:r w:rsidR="006718D9">
        <w:rPr>
          <w:sz w:val="28"/>
          <w:szCs w:val="28"/>
        </w:rPr>
        <w:t xml:space="preserve">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і виховання дітей та учнівської молоді, забезпечення соціального захисту компетентної педагогічної праці</w:t>
      </w:r>
    </w:p>
    <w:p w:rsidR="003954E1" w:rsidRPr="00DE6E66" w:rsidRDefault="003954E1" w:rsidP="003954E1">
      <w:pPr>
        <w:spacing w:line="360" w:lineRule="auto"/>
        <w:jc w:val="both"/>
        <w:rPr>
          <w:bCs/>
          <w:sz w:val="28"/>
          <w:szCs w:val="28"/>
        </w:rPr>
      </w:pPr>
      <w:r w:rsidRPr="00DE6E66">
        <w:rPr>
          <w:bCs/>
          <w:sz w:val="28"/>
          <w:szCs w:val="28"/>
        </w:rPr>
        <w:t>НАКАЗУЮ:</w:t>
      </w:r>
    </w:p>
    <w:p w:rsidR="006718D9" w:rsidRDefault="00F95BBE" w:rsidP="00F24E14">
      <w:pPr>
        <w:numPr>
          <w:ilvl w:val="0"/>
          <w:numId w:val="1"/>
        </w:numPr>
        <w:tabs>
          <w:tab w:val="num" w:pos="0"/>
          <w:tab w:val="left" w:pos="285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у 2015</w:t>
      </w:r>
      <w:r w:rsidR="006718D9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="006718D9">
        <w:rPr>
          <w:sz w:val="28"/>
          <w:szCs w:val="28"/>
        </w:rPr>
        <w:t xml:space="preserve"> навчальному році атестацію педагогічних працівників дошкільних,</w:t>
      </w:r>
      <w:r w:rsidR="00826BEC">
        <w:rPr>
          <w:sz w:val="28"/>
          <w:szCs w:val="28"/>
        </w:rPr>
        <w:t xml:space="preserve"> загальноосвітніх, позашкільних</w:t>
      </w:r>
      <w:r w:rsidR="006718D9">
        <w:rPr>
          <w:sz w:val="28"/>
          <w:szCs w:val="28"/>
        </w:rPr>
        <w:t xml:space="preserve"> навчальних закладів </w:t>
      </w:r>
      <w:r w:rsidR="00826BEC">
        <w:rPr>
          <w:sz w:val="28"/>
          <w:szCs w:val="28"/>
        </w:rPr>
        <w:t>м.</w:t>
      </w:r>
      <w:r w:rsidR="00E10D9F">
        <w:rPr>
          <w:sz w:val="28"/>
          <w:szCs w:val="28"/>
        </w:rPr>
        <w:t xml:space="preserve"> </w:t>
      </w:r>
      <w:r w:rsidR="00826BEC">
        <w:rPr>
          <w:sz w:val="28"/>
          <w:szCs w:val="28"/>
        </w:rPr>
        <w:t>Ізюма.</w:t>
      </w:r>
    </w:p>
    <w:p w:rsidR="00F24E14" w:rsidRDefault="006718D9" w:rsidP="00F24E14">
      <w:pPr>
        <w:numPr>
          <w:ilvl w:val="0"/>
          <w:numId w:val="1"/>
        </w:numPr>
        <w:tabs>
          <w:tab w:val="num" w:pos="0"/>
          <w:tab w:val="left" w:pos="285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4E14" w:rsidRPr="00D47397">
        <w:rPr>
          <w:sz w:val="28"/>
          <w:szCs w:val="28"/>
        </w:rPr>
        <w:t>атвердити склад атестаційної комісії</w:t>
      </w:r>
      <w:r w:rsidR="00826BEC">
        <w:rPr>
          <w:sz w:val="28"/>
          <w:szCs w:val="28"/>
        </w:rPr>
        <w:t xml:space="preserve"> ІІ</w:t>
      </w:r>
      <w:r w:rsidR="00F24E14">
        <w:rPr>
          <w:sz w:val="28"/>
          <w:szCs w:val="28"/>
        </w:rPr>
        <w:t xml:space="preserve"> рівня</w:t>
      </w:r>
      <w:r w:rsidR="00F24E14" w:rsidRPr="00D47397">
        <w:rPr>
          <w:sz w:val="28"/>
          <w:szCs w:val="28"/>
        </w:rPr>
        <w:t xml:space="preserve"> при </w:t>
      </w:r>
      <w:r w:rsidR="00826BEC">
        <w:rPr>
          <w:sz w:val="28"/>
          <w:szCs w:val="28"/>
        </w:rPr>
        <w:t xml:space="preserve">відділі </w:t>
      </w:r>
      <w:r w:rsidR="00F24E14" w:rsidRPr="00D47397">
        <w:rPr>
          <w:sz w:val="28"/>
          <w:szCs w:val="28"/>
        </w:rPr>
        <w:t xml:space="preserve">освіти </w:t>
      </w:r>
      <w:r w:rsidR="00826BEC">
        <w:rPr>
          <w:sz w:val="28"/>
          <w:szCs w:val="28"/>
        </w:rPr>
        <w:t>Ізюмської міської ради.</w:t>
      </w:r>
      <w:r w:rsidR="00F24E14" w:rsidRPr="00D47397">
        <w:rPr>
          <w:sz w:val="28"/>
          <w:szCs w:val="28"/>
        </w:rPr>
        <w:t xml:space="preserve"> </w:t>
      </w:r>
      <w:r w:rsidR="00F24E14">
        <w:rPr>
          <w:sz w:val="28"/>
          <w:szCs w:val="28"/>
        </w:rPr>
        <w:t xml:space="preserve">(додаток </w:t>
      </w:r>
      <w:r w:rsidR="00F24E14" w:rsidRPr="00D47397">
        <w:rPr>
          <w:sz w:val="28"/>
          <w:szCs w:val="28"/>
        </w:rPr>
        <w:t>1).</w:t>
      </w:r>
    </w:p>
    <w:p w:rsidR="006718D9" w:rsidRDefault="003214E4" w:rsidP="006718D9">
      <w:pPr>
        <w:tabs>
          <w:tab w:val="left" w:pos="2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18D9">
        <w:rPr>
          <w:sz w:val="28"/>
          <w:szCs w:val="28"/>
        </w:rPr>
        <w:t>Затвердити графік з</w:t>
      </w:r>
      <w:r w:rsidR="00826BEC">
        <w:rPr>
          <w:sz w:val="28"/>
          <w:szCs w:val="28"/>
        </w:rPr>
        <w:t>асідань атестаційної комісії ІІ</w:t>
      </w:r>
      <w:r w:rsidR="006718D9">
        <w:rPr>
          <w:sz w:val="28"/>
          <w:szCs w:val="28"/>
        </w:rPr>
        <w:t xml:space="preserve"> рівня при </w:t>
      </w:r>
      <w:r w:rsidR="00826BEC">
        <w:rPr>
          <w:sz w:val="28"/>
          <w:szCs w:val="28"/>
        </w:rPr>
        <w:t xml:space="preserve">відділі </w:t>
      </w:r>
      <w:r w:rsidR="00826BEC" w:rsidRPr="00D47397">
        <w:rPr>
          <w:sz w:val="28"/>
          <w:szCs w:val="28"/>
        </w:rPr>
        <w:t xml:space="preserve">освіти </w:t>
      </w:r>
      <w:r w:rsidR="00826BEC">
        <w:rPr>
          <w:sz w:val="28"/>
          <w:szCs w:val="28"/>
        </w:rPr>
        <w:t>Ізюмської міської ради</w:t>
      </w:r>
      <w:r w:rsidR="006718D9">
        <w:rPr>
          <w:sz w:val="28"/>
          <w:szCs w:val="28"/>
        </w:rPr>
        <w:t xml:space="preserve"> (додаток 2).</w:t>
      </w:r>
    </w:p>
    <w:p w:rsidR="00430F66" w:rsidRDefault="006718D9" w:rsidP="00E10D9F">
      <w:pPr>
        <w:pStyle w:val="a9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6BEC">
        <w:rPr>
          <w:sz w:val="28"/>
          <w:szCs w:val="28"/>
        </w:rPr>
        <w:t>К</w:t>
      </w:r>
      <w:r>
        <w:rPr>
          <w:sz w:val="28"/>
          <w:szCs w:val="28"/>
        </w:rPr>
        <w:t>ерівникам дошкільних,</w:t>
      </w:r>
      <w:r w:rsidR="00826BEC">
        <w:rPr>
          <w:sz w:val="28"/>
          <w:szCs w:val="28"/>
        </w:rPr>
        <w:t xml:space="preserve"> загальноосвітніх, позашкільних</w:t>
      </w:r>
      <w:r>
        <w:rPr>
          <w:sz w:val="28"/>
          <w:szCs w:val="28"/>
        </w:rPr>
        <w:t xml:space="preserve"> навчальних закладів  забезпечити організоване проведення атестації педаго</w:t>
      </w:r>
      <w:r w:rsidR="00F95BBE">
        <w:rPr>
          <w:sz w:val="28"/>
          <w:szCs w:val="28"/>
        </w:rPr>
        <w:t>гічних працівників протягом 2015/2016</w:t>
      </w:r>
      <w:r>
        <w:rPr>
          <w:sz w:val="28"/>
          <w:szCs w:val="28"/>
        </w:rPr>
        <w:t xml:space="preserve"> навчального року.</w:t>
      </w:r>
      <w:r w:rsidR="00430F66" w:rsidRPr="00430F66">
        <w:rPr>
          <w:sz w:val="28"/>
          <w:szCs w:val="28"/>
        </w:rPr>
        <w:t xml:space="preserve"> </w:t>
      </w:r>
    </w:p>
    <w:p w:rsidR="00430F66" w:rsidRDefault="00430F66" w:rsidP="00E10D9F">
      <w:pPr>
        <w:pStyle w:val="a9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30F66">
        <w:rPr>
          <w:sz w:val="28"/>
          <w:szCs w:val="28"/>
        </w:rPr>
        <w:t>Керівникам закладів освіти:</w:t>
      </w:r>
    </w:p>
    <w:p w:rsidR="00281B2D" w:rsidRPr="003C6EDD" w:rsidRDefault="004A3C4D" w:rsidP="00E10D9F">
      <w:pPr>
        <w:numPr>
          <w:ilvl w:val="1"/>
          <w:numId w:val="8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 </w:t>
      </w:r>
      <w:r w:rsidR="00281B2D" w:rsidRPr="003C6EDD">
        <w:rPr>
          <w:sz w:val="28"/>
          <w:szCs w:val="28"/>
        </w:rPr>
        <w:t>вересн</w:t>
      </w:r>
      <w:r w:rsidR="00F95BBE">
        <w:rPr>
          <w:sz w:val="28"/>
          <w:szCs w:val="28"/>
        </w:rPr>
        <w:t>я 2015</w:t>
      </w:r>
      <w:r w:rsidR="00281B2D" w:rsidRPr="003C6EDD">
        <w:rPr>
          <w:sz w:val="28"/>
          <w:szCs w:val="28"/>
        </w:rPr>
        <w:t xml:space="preserve"> року видати наказ про проведення атестації у поточному </w:t>
      </w:r>
      <w:r w:rsidR="00906B72">
        <w:rPr>
          <w:sz w:val="28"/>
          <w:szCs w:val="28"/>
        </w:rPr>
        <w:t>на</w:t>
      </w:r>
      <w:r w:rsidR="00281B2D" w:rsidRPr="003C6EDD">
        <w:rPr>
          <w:sz w:val="28"/>
          <w:szCs w:val="28"/>
        </w:rPr>
        <w:t xml:space="preserve">вчальному році, створити атестаційні комісії та довести наказ до відома педагогічних працівників. </w:t>
      </w:r>
    </w:p>
    <w:p w:rsidR="00281B2D" w:rsidRPr="003C6EDD" w:rsidRDefault="00F95BBE" w:rsidP="00E10D9F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10 жовтня 2015</w:t>
      </w:r>
      <w:r w:rsidR="00E10D9F">
        <w:rPr>
          <w:sz w:val="28"/>
          <w:szCs w:val="28"/>
        </w:rPr>
        <w:t xml:space="preserve"> </w:t>
      </w:r>
      <w:r w:rsidR="00281B2D" w:rsidRPr="003C6EDD">
        <w:rPr>
          <w:sz w:val="28"/>
          <w:szCs w:val="28"/>
        </w:rPr>
        <w:t>року атестаційним комісіям навчальних закладів:</w:t>
      </w:r>
    </w:p>
    <w:p w:rsidR="00281B2D" w:rsidRPr="003C6EDD" w:rsidRDefault="00281B2D" w:rsidP="00E10D9F">
      <w:pPr>
        <w:numPr>
          <w:ilvl w:val="0"/>
          <w:numId w:val="4"/>
        </w:numPr>
        <w:spacing w:line="360" w:lineRule="auto"/>
        <w:ind w:left="0" w:firstLine="57"/>
        <w:jc w:val="both"/>
        <w:rPr>
          <w:sz w:val="28"/>
          <w:szCs w:val="28"/>
        </w:rPr>
      </w:pPr>
      <w:r w:rsidRPr="003C6EDD">
        <w:rPr>
          <w:sz w:val="28"/>
          <w:szCs w:val="28"/>
        </w:rPr>
        <w:t>прийняти заяви від педагогічних прац</w:t>
      </w:r>
      <w:r>
        <w:rPr>
          <w:sz w:val="28"/>
          <w:szCs w:val="28"/>
        </w:rPr>
        <w:t xml:space="preserve">івників на проходження </w:t>
      </w:r>
      <w:r w:rsidRPr="003C6EDD">
        <w:rPr>
          <w:sz w:val="28"/>
          <w:szCs w:val="28"/>
        </w:rPr>
        <w:t>позачергової атестації;</w:t>
      </w:r>
    </w:p>
    <w:p w:rsidR="00281B2D" w:rsidRPr="003C6EDD" w:rsidRDefault="00281B2D" w:rsidP="00E10D9F">
      <w:pPr>
        <w:numPr>
          <w:ilvl w:val="0"/>
          <w:numId w:val="4"/>
        </w:numPr>
        <w:spacing w:line="360" w:lineRule="auto"/>
        <w:ind w:left="0" w:firstLine="57"/>
        <w:jc w:val="both"/>
        <w:rPr>
          <w:sz w:val="28"/>
          <w:szCs w:val="28"/>
        </w:rPr>
      </w:pPr>
      <w:r w:rsidRPr="003C6EDD">
        <w:rPr>
          <w:sz w:val="28"/>
          <w:szCs w:val="28"/>
        </w:rPr>
        <w:t>прийняти клопотання адміністрації або ради закладу про позачергову атестацію;</w:t>
      </w:r>
    </w:p>
    <w:p w:rsidR="00281B2D" w:rsidRPr="003C6EDD" w:rsidRDefault="00281B2D" w:rsidP="00E10D9F">
      <w:pPr>
        <w:numPr>
          <w:ilvl w:val="0"/>
          <w:numId w:val="4"/>
        </w:numPr>
        <w:spacing w:line="360" w:lineRule="auto"/>
        <w:ind w:left="0" w:firstLine="57"/>
        <w:jc w:val="both"/>
        <w:rPr>
          <w:sz w:val="28"/>
          <w:szCs w:val="28"/>
        </w:rPr>
      </w:pPr>
      <w:r w:rsidRPr="003C6EDD">
        <w:rPr>
          <w:sz w:val="28"/>
          <w:szCs w:val="28"/>
        </w:rPr>
        <w:t>видати наказ про атестацію педагогічних працівників.</w:t>
      </w:r>
    </w:p>
    <w:p w:rsidR="00281B2D" w:rsidRPr="003C6EDD" w:rsidRDefault="00281B2D" w:rsidP="00E10D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10D9F">
        <w:rPr>
          <w:sz w:val="28"/>
          <w:szCs w:val="28"/>
        </w:rPr>
        <w:t xml:space="preserve">До </w:t>
      </w:r>
      <w:r w:rsidR="004A3C4D">
        <w:rPr>
          <w:sz w:val="28"/>
          <w:szCs w:val="28"/>
        </w:rPr>
        <w:t>20</w:t>
      </w:r>
      <w:r w:rsidR="004C44DC">
        <w:rPr>
          <w:sz w:val="28"/>
          <w:szCs w:val="28"/>
        </w:rPr>
        <w:t xml:space="preserve"> жовтн</w:t>
      </w:r>
      <w:r w:rsidR="00F95BBE">
        <w:rPr>
          <w:sz w:val="28"/>
          <w:szCs w:val="28"/>
        </w:rPr>
        <w:t>я 2015</w:t>
      </w:r>
      <w:r w:rsidRPr="003C6EDD">
        <w:rPr>
          <w:sz w:val="28"/>
          <w:szCs w:val="28"/>
        </w:rPr>
        <w:t xml:space="preserve"> року атестаційним комісіям установ освіти розглянути подані документи, затвердити графік проведення атестації, довести його під розпис до відома осіб, які атестуються.</w:t>
      </w:r>
    </w:p>
    <w:p w:rsidR="00281B2D" w:rsidRPr="003C6EDD" w:rsidRDefault="00281B2D" w:rsidP="00E10D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C6ED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A3C4D">
        <w:rPr>
          <w:sz w:val="28"/>
          <w:szCs w:val="28"/>
        </w:rPr>
        <w:t>20</w:t>
      </w:r>
      <w:r w:rsidRPr="003C6EDD">
        <w:rPr>
          <w:sz w:val="28"/>
          <w:szCs w:val="28"/>
        </w:rPr>
        <w:t xml:space="preserve"> жовтня поточного навчального року подати списки педпрацівників, як</w:t>
      </w:r>
      <w:r w:rsidR="004C44DC">
        <w:rPr>
          <w:sz w:val="28"/>
          <w:szCs w:val="28"/>
        </w:rPr>
        <w:t>і прохо</w:t>
      </w:r>
      <w:r w:rsidR="00F95BBE">
        <w:rPr>
          <w:sz w:val="28"/>
          <w:szCs w:val="28"/>
        </w:rPr>
        <w:t>дитимуть атестацію в 2015</w:t>
      </w:r>
      <w:r w:rsidR="0094243D">
        <w:rPr>
          <w:sz w:val="28"/>
          <w:szCs w:val="28"/>
        </w:rPr>
        <w:t>/</w:t>
      </w:r>
      <w:r w:rsidR="004C44DC">
        <w:rPr>
          <w:sz w:val="28"/>
          <w:szCs w:val="28"/>
        </w:rPr>
        <w:t>201</w:t>
      </w:r>
      <w:r w:rsidR="00F95BBE">
        <w:rPr>
          <w:sz w:val="28"/>
          <w:szCs w:val="28"/>
        </w:rPr>
        <w:t>6</w:t>
      </w:r>
      <w:r w:rsidR="00E10D9F">
        <w:rPr>
          <w:sz w:val="28"/>
          <w:szCs w:val="28"/>
        </w:rPr>
        <w:t xml:space="preserve"> </w:t>
      </w:r>
      <w:proofErr w:type="spellStart"/>
      <w:r w:rsidRPr="003C6EDD">
        <w:rPr>
          <w:sz w:val="28"/>
          <w:szCs w:val="28"/>
        </w:rPr>
        <w:t>н.р</w:t>
      </w:r>
      <w:proofErr w:type="spellEnd"/>
      <w:r w:rsidRPr="003C6EDD">
        <w:rPr>
          <w:sz w:val="28"/>
          <w:szCs w:val="28"/>
        </w:rPr>
        <w:t xml:space="preserve">., до відділу освіти за  формою: 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93"/>
        <w:gridCol w:w="1609"/>
        <w:gridCol w:w="3049"/>
        <w:gridCol w:w="2577"/>
      </w:tblGrid>
      <w:tr w:rsidR="00906B72" w:rsidRPr="00676003" w:rsidTr="0094243D">
        <w:trPr>
          <w:trHeight w:val="1286"/>
        </w:trPr>
        <w:tc>
          <w:tcPr>
            <w:tcW w:w="484" w:type="dxa"/>
            <w:shd w:val="clear" w:color="auto" w:fill="auto"/>
            <w:vAlign w:val="center"/>
          </w:tcPr>
          <w:p w:rsidR="00906B72" w:rsidRPr="00676003" w:rsidRDefault="00906B72" w:rsidP="002029E0">
            <w:pPr>
              <w:jc w:val="center"/>
              <w:rPr>
                <w:sz w:val="28"/>
                <w:szCs w:val="28"/>
              </w:rPr>
            </w:pPr>
            <w:r w:rsidRPr="00676003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6B72" w:rsidRPr="00676003" w:rsidRDefault="00906B72" w:rsidP="002029E0">
            <w:pPr>
              <w:jc w:val="center"/>
              <w:rPr>
                <w:sz w:val="28"/>
                <w:szCs w:val="28"/>
              </w:rPr>
            </w:pPr>
            <w:r w:rsidRPr="00676003">
              <w:rPr>
                <w:sz w:val="28"/>
                <w:szCs w:val="28"/>
              </w:rPr>
              <w:t>ПІБ.</w:t>
            </w:r>
            <w:r>
              <w:rPr>
                <w:sz w:val="28"/>
                <w:szCs w:val="28"/>
              </w:rPr>
              <w:t>(повністю)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6B72" w:rsidRPr="00676003" w:rsidRDefault="00906B72" w:rsidP="002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906B72" w:rsidRPr="00676003" w:rsidRDefault="00906B72" w:rsidP="009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6003">
              <w:rPr>
                <w:sz w:val="28"/>
                <w:szCs w:val="28"/>
              </w:rPr>
              <w:t xml:space="preserve">ідвищення кваліфікації </w:t>
            </w:r>
            <w:r w:rsidR="00B10FA1">
              <w:rPr>
                <w:sz w:val="28"/>
                <w:szCs w:val="28"/>
              </w:rPr>
              <w:t>(дата, форма, категорія п</w:t>
            </w:r>
            <w:r>
              <w:rPr>
                <w:sz w:val="28"/>
                <w:szCs w:val="28"/>
              </w:rPr>
              <w:t>едпрацівників)</w:t>
            </w:r>
            <w:r w:rsidRPr="006760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06B72" w:rsidRPr="00676003" w:rsidRDefault="00906B72" w:rsidP="002029E0">
            <w:pPr>
              <w:jc w:val="center"/>
              <w:rPr>
                <w:sz w:val="28"/>
                <w:szCs w:val="28"/>
              </w:rPr>
            </w:pPr>
            <w:r w:rsidRPr="00676003">
              <w:rPr>
                <w:sz w:val="28"/>
                <w:szCs w:val="28"/>
              </w:rPr>
              <w:t>На яку категорію претендує</w:t>
            </w:r>
          </w:p>
        </w:tc>
      </w:tr>
    </w:tbl>
    <w:p w:rsidR="00281B2D" w:rsidRPr="003C6EDD" w:rsidRDefault="00281B2D" w:rsidP="00E10D9F">
      <w:pPr>
        <w:spacing w:line="360" w:lineRule="auto"/>
        <w:jc w:val="both"/>
        <w:rPr>
          <w:sz w:val="28"/>
          <w:szCs w:val="28"/>
        </w:rPr>
      </w:pPr>
      <w:r w:rsidRPr="003C6EDD">
        <w:rPr>
          <w:sz w:val="28"/>
          <w:szCs w:val="28"/>
        </w:rPr>
        <w:t>та копію посвідчення про курси підвищення кваліфікації.</w:t>
      </w:r>
    </w:p>
    <w:p w:rsidR="00281B2D" w:rsidRPr="003C6EDD" w:rsidRDefault="00281B2D" w:rsidP="00E10D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44D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C6EDD">
        <w:rPr>
          <w:sz w:val="28"/>
          <w:szCs w:val="28"/>
        </w:rPr>
        <w:t>Не пізніше як за 10 днів до засідання атестаційної комісії ознайомити педагогічних працівників з їх атестаційними листами (під розпис).</w:t>
      </w:r>
    </w:p>
    <w:p w:rsidR="00281B2D" w:rsidRPr="003C6EDD" w:rsidRDefault="00281B2D" w:rsidP="00E10D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44D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A3C4D">
        <w:rPr>
          <w:sz w:val="28"/>
          <w:szCs w:val="28"/>
        </w:rPr>
        <w:t>До 24</w:t>
      </w:r>
      <w:r w:rsidR="004C44DC">
        <w:rPr>
          <w:sz w:val="28"/>
          <w:szCs w:val="28"/>
        </w:rPr>
        <w:t xml:space="preserve"> березня</w:t>
      </w:r>
      <w:r w:rsidR="007D4376">
        <w:rPr>
          <w:sz w:val="28"/>
          <w:szCs w:val="28"/>
        </w:rPr>
        <w:t xml:space="preserve">  2016</w:t>
      </w:r>
      <w:r w:rsidRPr="003C6EDD">
        <w:rPr>
          <w:sz w:val="28"/>
          <w:szCs w:val="28"/>
        </w:rPr>
        <w:t xml:space="preserve"> року подати до атестаційної комісії при відділі освіти документи </w:t>
      </w:r>
      <w:r w:rsidR="004A3C4D">
        <w:rPr>
          <w:sz w:val="28"/>
          <w:szCs w:val="28"/>
        </w:rPr>
        <w:t xml:space="preserve">на відповідність раніше присвоєної кваліфікаційної категорії </w:t>
      </w:r>
      <w:r w:rsidR="004A3C4D" w:rsidRPr="003C6EDD">
        <w:rPr>
          <w:sz w:val="28"/>
          <w:szCs w:val="28"/>
        </w:rPr>
        <w:t>«спеціаліст вищої категорії»</w:t>
      </w:r>
      <w:r w:rsidR="004A3C4D">
        <w:rPr>
          <w:sz w:val="28"/>
          <w:szCs w:val="28"/>
        </w:rPr>
        <w:t xml:space="preserve"> та</w:t>
      </w:r>
      <w:r w:rsidR="004A3C4D" w:rsidRPr="004A3C4D">
        <w:rPr>
          <w:sz w:val="28"/>
          <w:szCs w:val="28"/>
        </w:rPr>
        <w:t xml:space="preserve"> </w:t>
      </w:r>
      <w:r w:rsidR="004A3C4D" w:rsidRPr="003C6EDD">
        <w:rPr>
          <w:sz w:val="28"/>
          <w:szCs w:val="28"/>
        </w:rPr>
        <w:t>педагогічного звання</w:t>
      </w:r>
      <w:r w:rsidR="004A3C4D">
        <w:rPr>
          <w:sz w:val="28"/>
          <w:szCs w:val="28"/>
        </w:rPr>
        <w:t xml:space="preserve">, </w:t>
      </w:r>
      <w:r w:rsidRPr="003C6EDD">
        <w:rPr>
          <w:sz w:val="28"/>
          <w:szCs w:val="28"/>
        </w:rPr>
        <w:t>на присвоєння пед</w:t>
      </w:r>
      <w:r w:rsidR="00906B72">
        <w:rPr>
          <w:sz w:val="28"/>
          <w:szCs w:val="28"/>
        </w:rPr>
        <w:t xml:space="preserve">агогічним </w:t>
      </w:r>
      <w:r w:rsidRPr="003C6EDD">
        <w:rPr>
          <w:sz w:val="28"/>
          <w:szCs w:val="28"/>
        </w:rPr>
        <w:t>працівникам кваліфікаційної категорії «спеціаліст вищої категорії» та присвоєння педагогічного звання (атестаційні листи в 2-х примірниках).</w:t>
      </w:r>
    </w:p>
    <w:p w:rsidR="00430F66" w:rsidRPr="003C6EDD" w:rsidRDefault="00430F66" w:rsidP="00E10D9F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C6EDD">
        <w:rPr>
          <w:sz w:val="28"/>
          <w:szCs w:val="28"/>
        </w:rPr>
        <w:t>Для надання допомоги під час підготовки та проведення атестації в закладах освіти міста закріпити за школами, гімназіями, дошкільними та позашкільними навчальними закладами працівників апарату та методичного кабінету відділу освіти :</w:t>
      </w:r>
    </w:p>
    <w:p w:rsidR="00430F66" w:rsidRPr="003C6EDD" w:rsidRDefault="00430F66" w:rsidP="00415DF6">
      <w:pPr>
        <w:pStyle w:val="a9"/>
        <w:ind w:left="0"/>
        <w:rPr>
          <w:sz w:val="28"/>
          <w:szCs w:val="28"/>
        </w:rPr>
      </w:pPr>
      <w:r w:rsidRPr="003C6EDD">
        <w:rPr>
          <w:sz w:val="28"/>
          <w:szCs w:val="28"/>
        </w:rPr>
        <w:t xml:space="preserve">Гімназія № 1 </w:t>
      </w:r>
      <w:r w:rsidRPr="003C6EDD">
        <w:rPr>
          <w:sz w:val="28"/>
          <w:szCs w:val="28"/>
        </w:rPr>
        <w:tab/>
      </w:r>
      <w:r w:rsidRPr="003C6EDD">
        <w:rPr>
          <w:sz w:val="28"/>
          <w:szCs w:val="28"/>
        </w:rPr>
        <w:tab/>
      </w:r>
      <w:r w:rsidRPr="003C6EDD">
        <w:rPr>
          <w:sz w:val="28"/>
          <w:szCs w:val="28"/>
        </w:rPr>
        <w:tab/>
        <w:t>- Котенко В.В.</w:t>
      </w:r>
    </w:p>
    <w:p w:rsidR="00430F66" w:rsidRDefault="00430F66" w:rsidP="00415DF6">
      <w:pPr>
        <w:pStyle w:val="a9"/>
        <w:ind w:left="0"/>
        <w:rPr>
          <w:sz w:val="28"/>
          <w:szCs w:val="28"/>
        </w:rPr>
      </w:pPr>
      <w:r w:rsidRPr="003C6EDD">
        <w:rPr>
          <w:sz w:val="28"/>
          <w:szCs w:val="28"/>
        </w:rPr>
        <w:t>І</w:t>
      </w:r>
      <w:r w:rsidR="00F95BBE">
        <w:rPr>
          <w:sz w:val="28"/>
          <w:szCs w:val="28"/>
        </w:rPr>
        <w:t xml:space="preserve">ЗОШ №2, </w:t>
      </w:r>
      <w:r w:rsidR="00F95BBE">
        <w:rPr>
          <w:sz w:val="28"/>
          <w:szCs w:val="28"/>
        </w:rPr>
        <w:tab/>
      </w:r>
      <w:r w:rsidR="00F95BB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029E0">
        <w:rPr>
          <w:sz w:val="28"/>
          <w:szCs w:val="28"/>
        </w:rPr>
        <w:tab/>
      </w:r>
      <w:r w:rsidRPr="003C6EDD">
        <w:rPr>
          <w:sz w:val="28"/>
          <w:szCs w:val="28"/>
        </w:rPr>
        <w:t>- Лесик О.П.</w:t>
      </w:r>
    </w:p>
    <w:p w:rsidR="0094243D" w:rsidRPr="003C6EDD" w:rsidRDefault="0094243D" w:rsidP="00415DF6">
      <w:pPr>
        <w:pStyle w:val="a9"/>
        <w:ind w:left="0"/>
        <w:rPr>
          <w:sz w:val="28"/>
          <w:szCs w:val="28"/>
        </w:rPr>
      </w:pPr>
    </w:p>
    <w:p w:rsidR="00906B72" w:rsidRDefault="00906B72" w:rsidP="00415DF6">
      <w:pPr>
        <w:pStyle w:val="a9"/>
        <w:ind w:left="0"/>
        <w:rPr>
          <w:sz w:val="28"/>
          <w:szCs w:val="28"/>
        </w:rPr>
      </w:pPr>
    </w:p>
    <w:p w:rsidR="00F95BBE" w:rsidRDefault="00430F66" w:rsidP="0094243D">
      <w:pPr>
        <w:pStyle w:val="a9"/>
        <w:ind w:left="0"/>
        <w:jc w:val="both"/>
        <w:rPr>
          <w:sz w:val="28"/>
          <w:szCs w:val="28"/>
        </w:rPr>
      </w:pPr>
      <w:r w:rsidRPr="003C6EDD">
        <w:rPr>
          <w:sz w:val="28"/>
          <w:szCs w:val="28"/>
        </w:rPr>
        <w:t>Гімназія №3,</w:t>
      </w:r>
      <w:r w:rsidR="00F95BBE">
        <w:rPr>
          <w:sz w:val="28"/>
          <w:szCs w:val="28"/>
        </w:rPr>
        <w:tab/>
      </w:r>
      <w:r w:rsidR="00F95BBE">
        <w:rPr>
          <w:sz w:val="28"/>
          <w:szCs w:val="28"/>
        </w:rPr>
        <w:tab/>
      </w:r>
      <w:r w:rsidR="00F95BBE">
        <w:rPr>
          <w:sz w:val="28"/>
          <w:szCs w:val="28"/>
        </w:rPr>
        <w:tab/>
      </w:r>
      <w:r w:rsidR="00F95BBE" w:rsidRPr="003C6EDD">
        <w:rPr>
          <w:sz w:val="28"/>
          <w:szCs w:val="28"/>
        </w:rPr>
        <w:t xml:space="preserve">- </w:t>
      </w:r>
      <w:r w:rsidR="00F95BBE">
        <w:rPr>
          <w:sz w:val="28"/>
          <w:szCs w:val="28"/>
        </w:rPr>
        <w:t>Мартинов В.О.</w:t>
      </w:r>
    </w:p>
    <w:p w:rsidR="00430F66" w:rsidRPr="003C6EDD" w:rsidRDefault="00430F66" w:rsidP="0094243D">
      <w:pPr>
        <w:pStyle w:val="a9"/>
        <w:ind w:left="0"/>
        <w:jc w:val="both"/>
        <w:rPr>
          <w:sz w:val="28"/>
          <w:szCs w:val="28"/>
        </w:rPr>
      </w:pPr>
      <w:r w:rsidRPr="003C6EDD">
        <w:rPr>
          <w:sz w:val="28"/>
          <w:szCs w:val="28"/>
        </w:rPr>
        <w:t xml:space="preserve"> </w:t>
      </w:r>
      <w:r w:rsidR="003D7672" w:rsidRPr="003C6EDD">
        <w:rPr>
          <w:sz w:val="28"/>
          <w:szCs w:val="28"/>
        </w:rPr>
        <w:t>ІЗОШ №10,</w:t>
      </w:r>
      <w:r w:rsidR="00F95BBE" w:rsidRPr="00F95BBE">
        <w:rPr>
          <w:sz w:val="28"/>
          <w:szCs w:val="28"/>
        </w:rPr>
        <w:t xml:space="preserve"> </w:t>
      </w:r>
      <w:r w:rsidR="00F95BBE">
        <w:rPr>
          <w:sz w:val="28"/>
          <w:szCs w:val="28"/>
        </w:rPr>
        <w:t>МНВК</w:t>
      </w:r>
      <w:r w:rsidR="0094243D">
        <w:rPr>
          <w:sz w:val="28"/>
          <w:szCs w:val="28"/>
        </w:rPr>
        <w:tab/>
      </w:r>
      <w:r w:rsidR="00F95BBE">
        <w:rPr>
          <w:sz w:val="28"/>
          <w:szCs w:val="28"/>
        </w:rPr>
        <w:tab/>
        <w:t>- Калашников О.В.</w:t>
      </w:r>
    </w:p>
    <w:p w:rsidR="00430F66" w:rsidRPr="003C6EDD" w:rsidRDefault="00430F66" w:rsidP="00415DF6">
      <w:pPr>
        <w:pStyle w:val="a9"/>
        <w:ind w:left="0"/>
        <w:rPr>
          <w:sz w:val="28"/>
          <w:szCs w:val="28"/>
        </w:rPr>
      </w:pPr>
      <w:r w:rsidRPr="003C6EDD">
        <w:rPr>
          <w:sz w:val="28"/>
          <w:szCs w:val="28"/>
        </w:rPr>
        <w:t>ІЗОШ №4, ДЮСШ</w:t>
      </w:r>
      <w:r w:rsidRPr="003C6EDD">
        <w:rPr>
          <w:sz w:val="28"/>
          <w:szCs w:val="28"/>
        </w:rPr>
        <w:tab/>
      </w:r>
      <w:r w:rsidR="00F95BBE">
        <w:rPr>
          <w:sz w:val="28"/>
          <w:szCs w:val="28"/>
        </w:rPr>
        <w:tab/>
      </w:r>
      <w:r w:rsidRPr="003C6EDD">
        <w:rPr>
          <w:sz w:val="28"/>
          <w:szCs w:val="28"/>
        </w:rPr>
        <w:t xml:space="preserve">- </w:t>
      </w:r>
      <w:proofErr w:type="spellStart"/>
      <w:r w:rsidRPr="003C6EDD">
        <w:rPr>
          <w:sz w:val="28"/>
          <w:szCs w:val="28"/>
        </w:rPr>
        <w:t>Логвін</w:t>
      </w:r>
      <w:proofErr w:type="spellEnd"/>
      <w:r w:rsidRPr="003C6EDD">
        <w:rPr>
          <w:sz w:val="28"/>
          <w:szCs w:val="28"/>
        </w:rPr>
        <w:t xml:space="preserve"> М.С.</w:t>
      </w:r>
    </w:p>
    <w:p w:rsidR="00430F66" w:rsidRPr="003C6EDD" w:rsidRDefault="00430F66" w:rsidP="00415DF6">
      <w:pPr>
        <w:pStyle w:val="a9"/>
        <w:ind w:left="0"/>
        <w:rPr>
          <w:sz w:val="28"/>
          <w:szCs w:val="28"/>
        </w:rPr>
      </w:pPr>
      <w:r w:rsidRPr="003C6EDD">
        <w:rPr>
          <w:sz w:val="28"/>
          <w:szCs w:val="28"/>
        </w:rPr>
        <w:t>ІЗОШ №6</w:t>
      </w:r>
      <w:r w:rsidRPr="003C6EDD">
        <w:rPr>
          <w:sz w:val="28"/>
          <w:szCs w:val="28"/>
        </w:rPr>
        <w:tab/>
      </w:r>
      <w:r w:rsidRPr="003C6EDD">
        <w:rPr>
          <w:sz w:val="28"/>
          <w:szCs w:val="28"/>
        </w:rPr>
        <w:tab/>
      </w:r>
      <w:r w:rsidRPr="003C6EDD">
        <w:rPr>
          <w:sz w:val="28"/>
          <w:szCs w:val="28"/>
        </w:rPr>
        <w:tab/>
      </w:r>
      <w:r w:rsidR="002029E0">
        <w:rPr>
          <w:sz w:val="28"/>
          <w:szCs w:val="28"/>
        </w:rPr>
        <w:tab/>
      </w:r>
      <w:r w:rsidRPr="003C6EDD">
        <w:rPr>
          <w:sz w:val="28"/>
          <w:szCs w:val="28"/>
        </w:rPr>
        <w:t>- Жувако І.В.</w:t>
      </w:r>
    </w:p>
    <w:p w:rsidR="00430F66" w:rsidRPr="003C6EDD" w:rsidRDefault="00430F66" w:rsidP="00415DF6">
      <w:pPr>
        <w:pStyle w:val="a9"/>
        <w:ind w:left="0"/>
        <w:rPr>
          <w:sz w:val="28"/>
          <w:szCs w:val="28"/>
        </w:rPr>
      </w:pPr>
      <w:r w:rsidRPr="003C6EDD">
        <w:rPr>
          <w:sz w:val="28"/>
          <w:szCs w:val="28"/>
        </w:rPr>
        <w:t>ІЗОШ№11</w:t>
      </w:r>
      <w:r w:rsidR="007D4376">
        <w:rPr>
          <w:sz w:val="28"/>
          <w:szCs w:val="28"/>
        </w:rPr>
        <w:t>,</w:t>
      </w:r>
      <w:r w:rsidR="007D4376" w:rsidRPr="007D4376">
        <w:rPr>
          <w:sz w:val="28"/>
          <w:szCs w:val="28"/>
        </w:rPr>
        <w:t xml:space="preserve"> </w:t>
      </w:r>
      <w:r w:rsidR="007D4376" w:rsidRPr="003C6EDD">
        <w:rPr>
          <w:sz w:val="28"/>
          <w:szCs w:val="28"/>
        </w:rPr>
        <w:t>БДЮТ</w:t>
      </w:r>
      <w:r w:rsidR="007D4376">
        <w:rPr>
          <w:sz w:val="28"/>
          <w:szCs w:val="28"/>
        </w:rPr>
        <w:t>,</w:t>
      </w:r>
      <w:r w:rsidR="007D4376">
        <w:rPr>
          <w:sz w:val="28"/>
          <w:szCs w:val="28"/>
        </w:rPr>
        <w:tab/>
      </w:r>
      <w:r w:rsidR="002029E0">
        <w:rPr>
          <w:sz w:val="28"/>
          <w:szCs w:val="28"/>
        </w:rPr>
        <w:tab/>
      </w:r>
      <w:r>
        <w:rPr>
          <w:sz w:val="28"/>
          <w:szCs w:val="28"/>
        </w:rPr>
        <w:t>- Сергієнко А.І.</w:t>
      </w:r>
    </w:p>
    <w:p w:rsidR="00430F66" w:rsidRPr="003C6EDD" w:rsidRDefault="00906B72" w:rsidP="00415DF6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ІЗОШ №12</w:t>
      </w:r>
      <w:r w:rsidR="00430F66" w:rsidRPr="003C6EDD">
        <w:rPr>
          <w:sz w:val="28"/>
          <w:szCs w:val="28"/>
        </w:rPr>
        <w:tab/>
      </w:r>
      <w:r w:rsidR="00430F66" w:rsidRPr="003C6EDD">
        <w:rPr>
          <w:sz w:val="28"/>
          <w:szCs w:val="28"/>
        </w:rPr>
        <w:tab/>
      </w:r>
      <w:r w:rsidR="00430F66">
        <w:rPr>
          <w:sz w:val="28"/>
          <w:szCs w:val="28"/>
        </w:rPr>
        <w:tab/>
      </w:r>
      <w:r w:rsidR="002029E0">
        <w:rPr>
          <w:sz w:val="28"/>
          <w:szCs w:val="28"/>
        </w:rPr>
        <w:tab/>
      </w:r>
      <w:r w:rsidR="00430F66" w:rsidRPr="003C6EDD">
        <w:rPr>
          <w:sz w:val="28"/>
          <w:szCs w:val="28"/>
        </w:rPr>
        <w:t>- Савченко Т. В.</w:t>
      </w:r>
    </w:p>
    <w:p w:rsidR="00430F66" w:rsidRPr="003C6EDD" w:rsidRDefault="00430F66" w:rsidP="00415DF6">
      <w:pPr>
        <w:pStyle w:val="a9"/>
        <w:ind w:left="0"/>
        <w:rPr>
          <w:sz w:val="28"/>
          <w:szCs w:val="28"/>
        </w:rPr>
      </w:pPr>
      <w:r w:rsidRPr="003C6EDD">
        <w:rPr>
          <w:sz w:val="28"/>
          <w:szCs w:val="28"/>
        </w:rPr>
        <w:t xml:space="preserve">ІДНЗ </w:t>
      </w:r>
      <w:r w:rsidRPr="003C6EDD">
        <w:rPr>
          <w:sz w:val="28"/>
          <w:szCs w:val="28"/>
        </w:rPr>
        <w:tab/>
      </w:r>
      <w:r w:rsidRPr="003C6EDD">
        <w:rPr>
          <w:sz w:val="28"/>
          <w:szCs w:val="28"/>
        </w:rPr>
        <w:tab/>
      </w:r>
      <w:r w:rsidRPr="003C6EDD">
        <w:rPr>
          <w:sz w:val="28"/>
          <w:szCs w:val="28"/>
        </w:rPr>
        <w:tab/>
      </w:r>
      <w:r w:rsidRPr="003C6EDD">
        <w:rPr>
          <w:sz w:val="28"/>
          <w:szCs w:val="28"/>
        </w:rPr>
        <w:tab/>
      </w:r>
      <w:r w:rsidR="002029E0">
        <w:rPr>
          <w:sz w:val="28"/>
          <w:szCs w:val="28"/>
        </w:rPr>
        <w:tab/>
      </w:r>
      <w:r w:rsidRPr="003C6EDD">
        <w:rPr>
          <w:sz w:val="28"/>
          <w:szCs w:val="28"/>
        </w:rPr>
        <w:t>- Васько Н.О., Агішева С.Р.</w:t>
      </w:r>
    </w:p>
    <w:p w:rsidR="00430F66" w:rsidRPr="003C6EDD" w:rsidRDefault="00F95BBE" w:rsidP="00415DF6">
      <w:pPr>
        <w:pStyle w:val="a9"/>
        <w:ind w:left="0"/>
        <w:rPr>
          <w:sz w:val="28"/>
          <w:szCs w:val="28"/>
        </w:rPr>
      </w:pPr>
      <w:r w:rsidRPr="003C6EDD">
        <w:rPr>
          <w:sz w:val="28"/>
          <w:szCs w:val="28"/>
        </w:rPr>
        <w:t>ІЗОШ №5,</w:t>
      </w:r>
      <w:r>
        <w:rPr>
          <w:sz w:val="28"/>
          <w:szCs w:val="28"/>
        </w:rPr>
        <w:t xml:space="preserve"> </w:t>
      </w:r>
      <w:r w:rsidR="007D4376">
        <w:rPr>
          <w:sz w:val="28"/>
          <w:szCs w:val="28"/>
        </w:rPr>
        <w:t>Дитячий будинок</w:t>
      </w:r>
      <w:r w:rsidR="007D4376">
        <w:rPr>
          <w:sz w:val="28"/>
          <w:szCs w:val="28"/>
        </w:rPr>
        <w:tab/>
      </w:r>
      <w:r w:rsidR="00430F66" w:rsidRPr="003C6EDD">
        <w:rPr>
          <w:sz w:val="28"/>
          <w:szCs w:val="28"/>
        </w:rPr>
        <w:t xml:space="preserve">- </w:t>
      </w:r>
      <w:proofErr w:type="spellStart"/>
      <w:r w:rsidR="00430F66" w:rsidRPr="003C6EDD">
        <w:rPr>
          <w:sz w:val="28"/>
          <w:szCs w:val="28"/>
        </w:rPr>
        <w:t>Терновська</w:t>
      </w:r>
      <w:proofErr w:type="spellEnd"/>
      <w:r w:rsidR="00430F66" w:rsidRPr="003C6EDD">
        <w:rPr>
          <w:sz w:val="28"/>
          <w:szCs w:val="28"/>
        </w:rPr>
        <w:t xml:space="preserve"> Н.С.</w:t>
      </w:r>
    </w:p>
    <w:p w:rsidR="006718D9" w:rsidRPr="00D47397" w:rsidRDefault="006718D9" w:rsidP="00415DF6">
      <w:pPr>
        <w:tabs>
          <w:tab w:val="left" w:pos="285"/>
        </w:tabs>
        <w:spacing w:line="360" w:lineRule="auto"/>
        <w:jc w:val="both"/>
        <w:rPr>
          <w:sz w:val="28"/>
          <w:szCs w:val="28"/>
        </w:rPr>
      </w:pPr>
    </w:p>
    <w:p w:rsidR="003954E1" w:rsidRPr="00D47397" w:rsidRDefault="004C44DC" w:rsidP="003954E1">
      <w:pPr>
        <w:tabs>
          <w:tab w:val="left" w:pos="10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54E1" w:rsidRPr="00D47397">
        <w:rPr>
          <w:sz w:val="28"/>
          <w:szCs w:val="28"/>
        </w:rPr>
        <w:t xml:space="preserve">. Контроль за виконанням цього наказу покласти на </w:t>
      </w:r>
      <w:r w:rsidR="003954E1">
        <w:rPr>
          <w:sz w:val="28"/>
          <w:szCs w:val="28"/>
        </w:rPr>
        <w:t xml:space="preserve"> </w:t>
      </w:r>
      <w:r w:rsidR="003954E1" w:rsidRPr="00D47397">
        <w:rPr>
          <w:sz w:val="28"/>
          <w:szCs w:val="28"/>
        </w:rPr>
        <w:t xml:space="preserve">заступника начальника </w:t>
      </w:r>
      <w:r w:rsidR="00826BEC">
        <w:rPr>
          <w:sz w:val="28"/>
          <w:szCs w:val="28"/>
        </w:rPr>
        <w:t>відділу</w:t>
      </w:r>
      <w:r w:rsidR="003954E1">
        <w:rPr>
          <w:sz w:val="28"/>
          <w:szCs w:val="28"/>
        </w:rPr>
        <w:t xml:space="preserve"> освіти </w:t>
      </w:r>
      <w:r w:rsidR="00826BEC">
        <w:rPr>
          <w:sz w:val="28"/>
          <w:szCs w:val="28"/>
        </w:rPr>
        <w:t>Котенко В</w:t>
      </w:r>
      <w:r w:rsidR="003954E1">
        <w:rPr>
          <w:sz w:val="28"/>
          <w:szCs w:val="28"/>
        </w:rPr>
        <w:t>.В.</w:t>
      </w:r>
    </w:p>
    <w:p w:rsidR="003954E1" w:rsidRDefault="003954E1" w:rsidP="003954E1">
      <w:pPr>
        <w:ind w:left="567"/>
        <w:jc w:val="both"/>
        <w:rPr>
          <w:sz w:val="28"/>
          <w:szCs w:val="28"/>
        </w:rPr>
      </w:pPr>
    </w:p>
    <w:p w:rsidR="003954E1" w:rsidRPr="00D47397" w:rsidRDefault="003954E1" w:rsidP="003954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="00826BEC">
        <w:rPr>
          <w:b/>
          <w:bCs/>
          <w:sz w:val="28"/>
          <w:szCs w:val="28"/>
        </w:rPr>
        <w:t>відділу освіти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="00826BEC">
        <w:rPr>
          <w:b/>
          <w:bCs/>
          <w:sz w:val="28"/>
          <w:szCs w:val="28"/>
        </w:rPr>
        <w:t>Ю.І. Жувако</w:t>
      </w:r>
    </w:p>
    <w:p w:rsidR="003954E1" w:rsidRDefault="003954E1" w:rsidP="003954E1">
      <w:pPr>
        <w:spacing w:line="360" w:lineRule="auto"/>
        <w:jc w:val="both"/>
        <w:rPr>
          <w:b/>
          <w:bCs/>
          <w:sz w:val="28"/>
        </w:rPr>
      </w:pPr>
    </w:p>
    <w:p w:rsidR="003954E1" w:rsidRPr="006F004C" w:rsidRDefault="00826BEC" w:rsidP="003954E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Савченко</w:t>
      </w:r>
      <w:r w:rsidR="003954E1" w:rsidRPr="006F004C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2-24-06</w:t>
      </w:r>
    </w:p>
    <w:p w:rsidR="003954E1" w:rsidRDefault="003954E1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2029E0" w:rsidRDefault="002029E0" w:rsidP="003954E1">
      <w:pPr>
        <w:jc w:val="both"/>
        <w:rPr>
          <w:b/>
          <w:bCs/>
          <w:sz w:val="28"/>
        </w:rPr>
      </w:pPr>
    </w:p>
    <w:p w:rsidR="002029E0" w:rsidRDefault="002029E0" w:rsidP="003954E1">
      <w:pPr>
        <w:jc w:val="both"/>
        <w:rPr>
          <w:b/>
          <w:bCs/>
          <w:sz w:val="28"/>
        </w:rPr>
      </w:pPr>
    </w:p>
    <w:p w:rsidR="006718D9" w:rsidRDefault="006718D9" w:rsidP="003954E1">
      <w:pPr>
        <w:jc w:val="both"/>
        <w:rPr>
          <w:b/>
          <w:bCs/>
          <w:sz w:val="28"/>
        </w:rPr>
      </w:pPr>
    </w:p>
    <w:p w:rsidR="003954E1" w:rsidRPr="008011F7" w:rsidRDefault="00F24E14" w:rsidP="00DA6B70">
      <w:pPr>
        <w:tabs>
          <w:tab w:val="left" w:pos="5954"/>
        </w:tabs>
        <w:ind w:left="5812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954E1" w:rsidRPr="00230F49">
        <w:rPr>
          <w:sz w:val="28"/>
          <w:szCs w:val="28"/>
        </w:rPr>
        <w:t xml:space="preserve">одаток </w:t>
      </w:r>
      <w:r w:rsidR="003954E1" w:rsidRPr="008011F7">
        <w:rPr>
          <w:sz w:val="28"/>
          <w:szCs w:val="28"/>
        </w:rPr>
        <w:t>1</w:t>
      </w:r>
    </w:p>
    <w:p w:rsidR="008011F7" w:rsidRDefault="003954E1" w:rsidP="003214E4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8011F7">
        <w:rPr>
          <w:sz w:val="28"/>
        </w:rPr>
        <w:t xml:space="preserve">відділу </w:t>
      </w:r>
      <w:r>
        <w:rPr>
          <w:sz w:val="28"/>
        </w:rPr>
        <w:t>освіти</w:t>
      </w:r>
    </w:p>
    <w:p w:rsidR="003954E1" w:rsidRDefault="008011F7" w:rsidP="003214E4">
      <w:pPr>
        <w:spacing w:line="240" w:lineRule="atLeast"/>
        <w:ind w:left="4248" w:firstLine="708"/>
        <w:rPr>
          <w:sz w:val="28"/>
        </w:rPr>
      </w:pPr>
      <w:r>
        <w:rPr>
          <w:sz w:val="28"/>
        </w:rPr>
        <w:t>від</w:t>
      </w:r>
      <w:r w:rsidR="009C22AD">
        <w:rPr>
          <w:sz w:val="28"/>
        </w:rPr>
        <w:t xml:space="preserve"> </w:t>
      </w:r>
      <w:r w:rsidR="00906B72">
        <w:rPr>
          <w:sz w:val="28"/>
        </w:rPr>
        <w:t>15</w:t>
      </w:r>
      <w:r w:rsidR="00FD2D9E">
        <w:rPr>
          <w:sz w:val="28"/>
        </w:rPr>
        <w:t>.09.2015</w:t>
      </w:r>
      <w:r w:rsidR="003954E1">
        <w:rPr>
          <w:sz w:val="28"/>
        </w:rPr>
        <w:t xml:space="preserve"> №</w:t>
      </w:r>
      <w:r>
        <w:rPr>
          <w:sz w:val="28"/>
        </w:rPr>
        <w:t xml:space="preserve"> </w:t>
      </w:r>
      <w:r w:rsidR="00FD2D9E">
        <w:rPr>
          <w:sz w:val="28"/>
        </w:rPr>
        <w:t>221</w:t>
      </w:r>
    </w:p>
    <w:p w:rsidR="002029E0" w:rsidRDefault="002029E0" w:rsidP="003954E1">
      <w:pPr>
        <w:spacing w:line="240" w:lineRule="atLeast"/>
        <w:ind w:left="-57" w:firstLine="57"/>
        <w:jc w:val="center"/>
        <w:rPr>
          <w:sz w:val="28"/>
          <w:szCs w:val="28"/>
        </w:rPr>
      </w:pPr>
    </w:p>
    <w:p w:rsidR="003954E1" w:rsidRDefault="008011F7" w:rsidP="003954E1">
      <w:pPr>
        <w:spacing w:line="240" w:lineRule="atLeast"/>
        <w:ind w:left="-57" w:firstLine="57"/>
        <w:jc w:val="center"/>
        <w:rPr>
          <w:sz w:val="28"/>
          <w:szCs w:val="28"/>
        </w:rPr>
      </w:pPr>
      <w:r>
        <w:rPr>
          <w:sz w:val="28"/>
          <w:szCs w:val="28"/>
        </w:rPr>
        <w:t>Склад атестаційної комісії ІІ</w:t>
      </w:r>
      <w:r w:rsidR="003954E1">
        <w:rPr>
          <w:sz w:val="28"/>
          <w:szCs w:val="28"/>
        </w:rPr>
        <w:t xml:space="preserve"> рівня</w:t>
      </w:r>
    </w:p>
    <w:p w:rsidR="008011F7" w:rsidRDefault="003954E1" w:rsidP="00801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011F7">
        <w:rPr>
          <w:sz w:val="28"/>
          <w:szCs w:val="28"/>
        </w:rPr>
        <w:t>відділі</w:t>
      </w:r>
      <w:r>
        <w:rPr>
          <w:sz w:val="28"/>
          <w:szCs w:val="28"/>
        </w:rPr>
        <w:t xml:space="preserve"> освіти </w:t>
      </w:r>
      <w:r w:rsidR="008011F7">
        <w:rPr>
          <w:sz w:val="28"/>
        </w:rPr>
        <w:t>Ізюмської міської ради</w:t>
      </w:r>
    </w:p>
    <w:p w:rsidR="003954E1" w:rsidRDefault="00FD2D9E" w:rsidP="003954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2015/2016</w:t>
      </w:r>
      <w:r w:rsidR="003954E1">
        <w:rPr>
          <w:sz w:val="28"/>
          <w:szCs w:val="28"/>
        </w:rPr>
        <w:t xml:space="preserve"> навчальний рік</w:t>
      </w:r>
    </w:p>
    <w:p w:rsidR="002029E0" w:rsidRDefault="002029E0" w:rsidP="003954E1">
      <w:pPr>
        <w:jc w:val="center"/>
        <w:rPr>
          <w:sz w:val="28"/>
          <w:szCs w:val="28"/>
        </w:rPr>
      </w:pP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2"/>
        <w:gridCol w:w="6458"/>
      </w:tblGrid>
      <w:tr w:rsidR="00E10D9F" w:rsidRPr="00875524" w:rsidTr="002029E0">
        <w:tc>
          <w:tcPr>
            <w:tcW w:w="456" w:type="dxa"/>
            <w:shd w:val="clear" w:color="auto" w:fill="auto"/>
          </w:tcPr>
          <w:p w:rsidR="00E10D9F" w:rsidRDefault="00E10D9F" w:rsidP="00D42A82">
            <w:pPr>
              <w:ind w:right="-1242"/>
            </w:pPr>
            <w:r>
              <w:t>1</w:t>
            </w:r>
          </w:p>
        </w:tc>
        <w:tc>
          <w:tcPr>
            <w:tcW w:w="3222" w:type="dxa"/>
            <w:shd w:val="clear" w:color="auto" w:fill="auto"/>
          </w:tcPr>
          <w:p w:rsidR="00E10D9F" w:rsidRPr="00875524" w:rsidRDefault="00E10D9F" w:rsidP="00D42A82">
            <w:pPr>
              <w:ind w:right="-1242"/>
              <w:rPr>
                <w:b/>
                <w:bCs/>
                <w:sz w:val="28"/>
                <w:szCs w:val="28"/>
              </w:rPr>
            </w:pPr>
            <w:r>
              <w:t xml:space="preserve">Жувако Юрій Іванович </w:t>
            </w:r>
          </w:p>
        </w:tc>
        <w:tc>
          <w:tcPr>
            <w:tcW w:w="6458" w:type="dxa"/>
            <w:shd w:val="clear" w:color="auto" w:fill="auto"/>
          </w:tcPr>
          <w:p w:rsidR="00E10D9F" w:rsidRPr="00875524" w:rsidRDefault="00E10D9F" w:rsidP="00D42A82">
            <w:pPr>
              <w:ind w:left="34" w:hanging="34"/>
              <w:rPr>
                <w:b/>
                <w:bCs/>
                <w:sz w:val="28"/>
                <w:szCs w:val="28"/>
              </w:rPr>
            </w:pPr>
            <w:r>
              <w:t xml:space="preserve">голова атестаційної комісії, начальник відділу освіти </w:t>
            </w:r>
            <w:r w:rsidRPr="008011F7">
              <w:t>Ізюмської міської ради</w:t>
            </w:r>
          </w:p>
        </w:tc>
      </w:tr>
      <w:tr w:rsidR="00E10D9F" w:rsidRPr="00875524" w:rsidTr="002029E0">
        <w:trPr>
          <w:trHeight w:val="515"/>
        </w:trPr>
        <w:tc>
          <w:tcPr>
            <w:tcW w:w="456" w:type="dxa"/>
            <w:shd w:val="clear" w:color="auto" w:fill="auto"/>
          </w:tcPr>
          <w:p w:rsidR="00E10D9F" w:rsidRDefault="00E10D9F" w:rsidP="009C7D4D">
            <w:r>
              <w:t>2</w:t>
            </w:r>
          </w:p>
        </w:tc>
        <w:tc>
          <w:tcPr>
            <w:tcW w:w="3222" w:type="dxa"/>
            <w:shd w:val="clear" w:color="auto" w:fill="auto"/>
          </w:tcPr>
          <w:p w:rsidR="00E10D9F" w:rsidRPr="00875524" w:rsidRDefault="00E10D9F" w:rsidP="009C7D4D">
            <w:pPr>
              <w:rPr>
                <w:b/>
                <w:bCs/>
                <w:sz w:val="28"/>
                <w:szCs w:val="28"/>
              </w:rPr>
            </w:pPr>
            <w:r>
              <w:t>Котенко Вікторія Віталіївна</w:t>
            </w:r>
          </w:p>
        </w:tc>
        <w:tc>
          <w:tcPr>
            <w:tcW w:w="6458" w:type="dxa"/>
            <w:shd w:val="clear" w:color="auto" w:fill="auto"/>
          </w:tcPr>
          <w:p w:rsidR="00E10D9F" w:rsidRPr="00875524" w:rsidRDefault="00E10D9F" w:rsidP="00D42A82">
            <w:pPr>
              <w:ind w:left="34" w:hanging="34"/>
              <w:rPr>
                <w:bCs/>
              </w:rPr>
            </w:pPr>
            <w:r w:rsidRPr="00875524">
              <w:rPr>
                <w:bCs/>
              </w:rPr>
              <w:t>заступник голови атестаційної комісії,</w:t>
            </w:r>
            <w:r>
              <w:rPr>
                <w:bCs/>
              </w:rPr>
              <w:t xml:space="preserve"> </w:t>
            </w:r>
            <w:r w:rsidRPr="00875524">
              <w:rPr>
                <w:bCs/>
              </w:rPr>
              <w:t xml:space="preserve">заступник начальника </w:t>
            </w:r>
            <w:r w:rsidRPr="008011F7">
              <w:t>наказу відділу осв</w:t>
            </w:r>
            <w:r>
              <w:t>і</w:t>
            </w:r>
            <w:r w:rsidRPr="008011F7">
              <w:t>ти Ізюмської міської ради</w:t>
            </w:r>
          </w:p>
        </w:tc>
      </w:tr>
      <w:tr w:rsidR="00E10D9F" w:rsidRPr="00875524" w:rsidTr="002029E0">
        <w:tc>
          <w:tcPr>
            <w:tcW w:w="456" w:type="dxa"/>
            <w:shd w:val="clear" w:color="auto" w:fill="auto"/>
          </w:tcPr>
          <w:p w:rsidR="00E10D9F" w:rsidRDefault="00E10D9F" w:rsidP="005B6C84">
            <w:r>
              <w:t>3</w:t>
            </w:r>
          </w:p>
        </w:tc>
        <w:tc>
          <w:tcPr>
            <w:tcW w:w="3222" w:type="dxa"/>
            <w:shd w:val="clear" w:color="auto" w:fill="auto"/>
          </w:tcPr>
          <w:p w:rsidR="00E10D9F" w:rsidRDefault="00E10D9F" w:rsidP="005B6C84">
            <w:r>
              <w:t>Савченко Тетяна Володимирівна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E10D9F" w:rsidRDefault="00E10D9F" w:rsidP="00906B72">
            <w:pPr>
              <w:tabs>
                <w:tab w:val="left" w:pos="-3936"/>
                <w:tab w:val="left" w:pos="4854"/>
              </w:tabs>
            </w:pPr>
            <w:r>
              <w:t>секретар атестаційної коміс</w:t>
            </w:r>
            <w:r w:rsidR="00906B72">
              <w:t>ії,</w:t>
            </w:r>
            <w:r>
              <w:t xml:space="preserve"> методист відділу освіти,з</w:t>
            </w:r>
            <w:r w:rsidR="00906B72">
              <w:t xml:space="preserve"> голова</w:t>
            </w:r>
            <w:r w:rsidR="0094243D">
              <w:t xml:space="preserve"> </w:t>
            </w:r>
            <w:r>
              <w:t xml:space="preserve">Ізюмської міської організації профспілки працівників освіти і науки України 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D6536">
            <w:r>
              <w:t>4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3335D0">
            <w:r>
              <w:t>Сергієнко Алла Іванівна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3335D0">
            <w:pPr>
              <w:ind w:left="6" w:hanging="6"/>
            </w:pPr>
            <w:r>
              <w:t xml:space="preserve">методист відділу освіти </w:t>
            </w:r>
            <w:r w:rsidRPr="008011F7">
              <w:t>Ізюмської міської ради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Pr="0096455C" w:rsidRDefault="00FD2D9E" w:rsidP="00FD6536">
            <w:r>
              <w:t>5</w:t>
            </w:r>
          </w:p>
        </w:tc>
        <w:tc>
          <w:tcPr>
            <w:tcW w:w="3222" w:type="dxa"/>
            <w:shd w:val="clear" w:color="auto" w:fill="auto"/>
          </w:tcPr>
          <w:p w:rsidR="00FD2D9E" w:rsidRPr="0096455C" w:rsidRDefault="00FD2D9E" w:rsidP="00FD6536">
            <w:r w:rsidRPr="0096455C">
              <w:t>Мартинов Віктор Олександрович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96455C" w:rsidRDefault="00FD2D9E" w:rsidP="00D42A82">
            <w:pPr>
              <w:pStyle w:val="a9"/>
              <w:ind w:left="0"/>
            </w:pPr>
            <w:r w:rsidRPr="0096455C">
              <w:t>головний спеціаліст відділу освіти</w:t>
            </w:r>
          </w:p>
          <w:p w:rsidR="00FD2D9E" w:rsidRPr="0096455C" w:rsidRDefault="00FD2D9E" w:rsidP="00D42A82">
            <w:pPr>
              <w:ind w:left="6" w:hanging="6"/>
            </w:pP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Pr="0096455C" w:rsidRDefault="00FD2D9E" w:rsidP="0096455C">
            <w:r>
              <w:t>6</w:t>
            </w:r>
          </w:p>
        </w:tc>
        <w:tc>
          <w:tcPr>
            <w:tcW w:w="3222" w:type="dxa"/>
            <w:shd w:val="clear" w:color="auto" w:fill="auto"/>
          </w:tcPr>
          <w:p w:rsidR="00FD2D9E" w:rsidRPr="0096455C" w:rsidRDefault="00FD2D9E" w:rsidP="0096455C">
            <w:proofErr w:type="spellStart"/>
            <w:r w:rsidRPr="0096455C">
              <w:t>Логвін</w:t>
            </w:r>
            <w:proofErr w:type="spellEnd"/>
            <w:r w:rsidRPr="0096455C">
              <w:t xml:space="preserve"> </w:t>
            </w:r>
            <w:r>
              <w:t>Михайло Сергійович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96455C" w:rsidRDefault="00FD2D9E" w:rsidP="00D42A82">
            <w:pPr>
              <w:ind w:left="6" w:hanging="6"/>
            </w:pPr>
            <w:r w:rsidRPr="0096455C">
              <w:t>провідний спеціаліст відділу освіти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Pr="0096455C" w:rsidRDefault="00FD2D9E" w:rsidP="00FD6536">
            <w:r>
              <w:t>7</w:t>
            </w:r>
          </w:p>
        </w:tc>
        <w:tc>
          <w:tcPr>
            <w:tcW w:w="3222" w:type="dxa"/>
            <w:shd w:val="clear" w:color="auto" w:fill="auto"/>
          </w:tcPr>
          <w:p w:rsidR="00FD2D9E" w:rsidRPr="0096455C" w:rsidRDefault="00FD2D9E" w:rsidP="00FD6536">
            <w:r w:rsidRPr="0096455C">
              <w:t>Лесик Олена Петрівна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D42A82">
            <w:pPr>
              <w:ind w:left="6" w:hanging="6"/>
            </w:pPr>
            <w:r w:rsidRPr="0096455C">
              <w:t>провідний спеціаліст відділу освіти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D6536">
            <w:r>
              <w:t>8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FD6536">
            <w:r>
              <w:t>Терновська Наталія Станіславівна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D42A82">
            <w:pPr>
              <w:ind w:left="6" w:hanging="6"/>
            </w:pPr>
            <w:r w:rsidRPr="0096455C">
              <w:t>провідний спеціаліст відділу освіти</w:t>
            </w:r>
          </w:p>
        </w:tc>
      </w:tr>
      <w:tr w:rsidR="00FD2D9E" w:rsidRPr="00875524" w:rsidTr="002029E0">
        <w:trPr>
          <w:trHeight w:val="74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D2D9E" w:rsidRDefault="00FD2D9E" w:rsidP="00FD6536">
            <w:r>
              <w:t>9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FD2D9E" w:rsidRDefault="00FD2D9E" w:rsidP="00FD6536">
            <w:r>
              <w:t>Васько Наталія Олександрівна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9E" w:rsidRDefault="00FD2D9E" w:rsidP="00906B72">
            <w:pPr>
              <w:ind w:left="6" w:hanging="6"/>
            </w:pPr>
            <w:r w:rsidRPr="0096455C">
              <w:t>провідний спеціаліст відділу освіти</w:t>
            </w:r>
            <w:r>
              <w:t xml:space="preserve"> 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Pr="001D3748" w:rsidRDefault="00FD2D9E" w:rsidP="00FD6536">
            <w:r>
              <w:t>10</w:t>
            </w:r>
          </w:p>
        </w:tc>
        <w:tc>
          <w:tcPr>
            <w:tcW w:w="3222" w:type="dxa"/>
            <w:shd w:val="clear" w:color="auto" w:fill="auto"/>
          </w:tcPr>
          <w:p w:rsidR="00FD2D9E" w:rsidRPr="001D3748" w:rsidRDefault="00FD2D9E" w:rsidP="00FD6536">
            <w:r w:rsidRPr="001D3748">
              <w:t>Жувако</w:t>
            </w:r>
            <w:r>
              <w:t xml:space="preserve"> Ірина </w:t>
            </w:r>
            <w:r w:rsidRPr="001D3748">
              <w:t>В</w:t>
            </w:r>
            <w:r>
              <w:t>олодимирівна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D42A82">
            <w:pPr>
              <w:ind w:left="6" w:hanging="6"/>
            </w:pPr>
            <w:r>
              <w:t xml:space="preserve">методист відділу освіти </w:t>
            </w:r>
            <w:r w:rsidRPr="008011F7">
              <w:t>Ізюмської міської ради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Pr="001D3748" w:rsidRDefault="00FD2D9E" w:rsidP="00FD6536">
            <w:r>
              <w:t>11</w:t>
            </w:r>
          </w:p>
        </w:tc>
        <w:tc>
          <w:tcPr>
            <w:tcW w:w="3222" w:type="dxa"/>
            <w:shd w:val="clear" w:color="auto" w:fill="auto"/>
          </w:tcPr>
          <w:p w:rsidR="00FD2D9E" w:rsidRPr="001D3748" w:rsidRDefault="00FD2D9E" w:rsidP="00FD6536">
            <w:r w:rsidRPr="001D3748">
              <w:t>Агішева Світлана Р</w:t>
            </w:r>
            <w:r>
              <w:t>усланівна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D42A82">
            <w:pPr>
              <w:ind w:left="6" w:hanging="6"/>
            </w:pPr>
            <w:r>
              <w:t xml:space="preserve">методист відділу освіти </w:t>
            </w:r>
            <w:r w:rsidRPr="008011F7">
              <w:t>Ізюмської міської ради</w:t>
            </w:r>
            <w:r>
              <w:t>, голова профспілки відділу освіти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Pr="001D3748" w:rsidRDefault="00FD2D9E" w:rsidP="00FD6536">
            <w:r>
              <w:t>12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3335D0">
            <w:proofErr w:type="spellStart"/>
            <w:r>
              <w:t>Полешко</w:t>
            </w:r>
            <w:proofErr w:type="spellEnd"/>
            <w:r>
              <w:t xml:space="preserve"> Лариса Вікторівна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C23030" w:rsidRDefault="00FD2D9E" w:rsidP="003335D0">
            <w:pPr>
              <w:ind w:left="6" w:hanging="6"/>
            </w:pPr>
            <w:r>
              <w:t>директор загальноосвітньої школи І-ІІІ ст.№6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D6536">
            <w:r>
              <w:t>13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307343">
            <w:r>
              <w:t xml:space="preserve">Чуркіна Вікторія </w:t>
            </w:r>
            <w:r w:rsidRPr="005C38D3">
              <w:t>В</w:t>
            </w:r>
            <w:r>
              <w:t>ікторівна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307343">
            <w:pPr>
              <w:ind w:left="6" w:hanging="6"/>
            </w:pPr>
            <w:r w:rsidRPr="005C38D3">
              <w:t>головний бухгалтер відділу освіти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D6536">
            <w:r>
              <w:t>14</w:t>
            </w:r>
          </w:p>
        </w:tc>
        <w:tc>
          <w:tcPr>
            <w:tcW w:w="3222" w:type="dxa"/>
            <w:shd w:val="clear" w:color="auto" w:fill="auto"/>
          </w:tcPr>
          <w:p w:rsidR="00FD2D9E" w:rsidRPr="008E067D" w:rsidRDefault="00FD2D9E" w:rsidP="00307343">
            <w:r>
              <w:t>Науменко Леонід Іванович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8E067D" w:rsidRDefault="00FD2D9E" w:rsidP="00307343">
            <w:pPr>
              <w:ind w:left="6" w:hanging="6"/>
            </w:pPr>
            <w:r>
              <w:t xml:space="preserve">юрист - </w:t>
            </w:r>
            <w:proofErr w:type="spellStart"/>
            <w:r>
              <w:t>консульт</w:t>
            </w:r>
            <w:proofErr w:type="spellEnd"/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D6536">
            <w:r>
              <w:t>15</w:t>
            </w:r>
          </w:p>
        </w:tc>
        <w:tc>
          <w:tcPr>
            <w:tcW w:w="3222" w:type="dxa"/>
            <w:shd w:val="clear" w:color="auto" w:fill="auto"/>
          </w:tcPr>
          <w:p w:rsidR="00FD2D9E" w:rsidRPr="008E067D" w:rsidRDefault="00FD2D9E" w:rsidP="00307343">
            <w:r>
              <w:t>Ткачук Анна Дмитрівна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8E067D" w:rsidRDefault="00FD2D9E" w:rsidP="00307343">
            <w:pPr>
              <w:ind w:left="6" w:hanging="6"/>
            </w:pPr>
            <w:r>
              <w:t>керівник ММО вчителів історії і правознавства, вчитель історії і правознавства гімназії№3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D6536">
            <w:r>
              <w:t>16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307343">
            <w:proofErr w:type="spellStart"/>
            <w:r>
              <w:t>Оніщенко</w:t>
            </w:r>
            <w:proofErr w:type="spellEnd"/>
            <w:r>
              <w:t xml:space="preserve"> Вікторія Анатоліївна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307343">
            <w:pPr>
              <w:ind w:left="6" w:hanging="6"/>
            </w:pPr>
            <w:r>
              <w:t>заступник директора з НВР загальноосвітньої школи І-ІІІ ст.№12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D6536">
            <w:r>
              <w:t>17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307343">
            <w:proofErr w:type="spellStart"/>
            <w:r>
              <w:t>Вербенко</w:t>
            </w:r>
            <w:proofErr w:type="spellEnd"/>
            <w:r>
              <w:t xml:space="preserve"> Сергій Борисович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307343">
            <w:pPr>
              <w:ind w:left="6" w:hanging="6"/>
            </w:pPr>
            <w:r>
              <w:t xml:space="preserve"> директор гімназії№3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57FE3">
            <w:r>
              <w:t>18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F57FE3">
            <w:r>
              <w:t>Ворушило Лариса Володимирівна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C23030" w:rsidRDefault="00FD2D9E" w:rsidP="00F57FE3">
            <w:pPr>
              <w:ind w:left="6" w:hanging="6"/>
            </w:pPr>
            <w:r>
              <w:t>керівник ММО вчителів української мови і літератури, вчитель української мови і літератури загальноосвітньої школи І-ІІІ ст.№4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57FE3">
            <w:r>
              <w:t>19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F57FE3">
            <w:proofErr w:type="spellStart"/>
            <w:r>
              <w:t>Шиліна</w:t>
            </w:r>
            <w:proofErr w:type="spellEnd"/>
            <w:r>
              <w:t xml:space="preserve"> Марина Вікторівна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Default="00FD2D9E" w:rsidP="00F57FE3">
            <w:pPr>
              <w:ind w:left="6" w:hanging="6"/>
            </w:pPr>
            <w:r w:rsidRPr="00C23030">
              <w:t>завідувач ІДНЗ №</w:t>
            </w:r>
            <w:r>
              <w:t>16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Default="00FD2D9E" w:rsidP="00F57FE3">
            <w:r>
              <w:t>20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F57FE3">
            <w:proofErr w:type="spellStart"/>
            <w:r>
              <w:t>Горенко</w:t>
            </w:r>
            <w:proofErr w:type="spellEnd"/>
            <w:r>
              <w:t xml:space="preserve"> Володимир Пилипович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C23030" w:rsidRDefault="00FD2D9E" w:rsidP="00FD2D9E">
            <w:pPr>
              <w:ind w:left="6" w:hanging="6"/>
            </w:pPr>
            <w:r>
              <w:t>Директор МНК</w:t>
            </w:r>
          </w:p>
        </w:tc>
      </w:tr>
      <w:tr w:rsidR="00FD2D9E" w:rsidRPr="00875524" w:rsidTr="002029E0">
        <w:tc>
          <w:tcPr>
            <w:tcW w:w="456" w:type="dxa"/>
            <w:shd w:val="clear" w:color="auto" w:fill="auto"/>
          </w:tcPr>
          <w:p w:rsidR="00FD2D9E" w:rsidRPr="00DC28FA" w:rsidRDefault="00FD2D9E" w:rsidP="00F57FE3">
            <w:r>
              <w:t>21</w:t>
            </w:r>
          </w:p>
        </w:tc>
        <w:tc>
          <w:tcPr>
            <w:tcW w:w="3222" w:type="dxa"/>
            <w:shd w:val="clear" w:color="auto" w:fill="auto"/>
          </w:tcPr>
          <w:p w:rsidR="00FD2D9E" w:rsidRDefault="00FD2D9E" w:rsidP="00FD2D9E">
            <w:proofErr w:type="spellStart"/>
            <w:r>
              <w:t>Нич</w:t>
            </w:r>
            <w:proofErr w:type="spellEnd"/>
            <w:r>
              <w:t xml:space="preserve"> Тетяна Романівна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D2D9E" w:rsidRPr="00C23030" w:rsidRDefault="00FD2D9E" w:rsidP="00F57FE3">
            <w:pPr>
              <w:ind w:left="6" w:hanging="6"/>
            </w:pPr>
            <w:r>
              <w:t>керівник ММО вчителів початкових класів, заступник директора з НВР гімназії№1</w:t>
            </w:r>
          </w:p>
        </w:tc>
      </w:tr>
    </w:tbl>
    <w:p w:rsidR="003954E1" w:rsidRDefault="003954E1" w:rsidP="003954E1">
      <w:pPr>
        <w:jc w:val="center"/>
        <w:rPr>
          <w:sz w:val="28"/>
          <w:szCs w:val="28"/>
        </w:rPr>
      </w:pPr>
    </w:p>
    <w:p w:rsidR="00C23030" w:rsidRPr="002F4C23" w:rsidRDefault="00C23030" w:rsidP="00C23030">
      <w:pPr>
        <w:rPr>
          <w:sz w:val="22"/>
          <w:szCs w:val="22"/>
        </w:rPr>
      </w:pPr>
      <w:r>
        <w:rPr>
          <w:sz w:val="22"/>
          <w:szCs w:val="22"/>
        </w:rPr>
        <w:t>Савченко,2-24-06</w:t>
      </w:r>
    </w:p>
    <w:p w:rsidR="00291FE9" w:rsidRDefault="003954E1" w:rsidP="00020B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4E1" w:rsidRPr="00291FE9" w:rsidRDefault="003954E1" w:rsidP="008011F7">
      <w:pPr>
        <w:ind w:left="339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30F49">
        <w:rPr>
          <w:sz w:val="28"/>
          <w:szCs w:val="28"/>
        </w:rPr>
        <w:t xml:space="preserve">одаток </w:t>
      </w:r>
      <w:r w:rsidR="002F4C23" w:rsidRPr="001D3748">
        <w:rPr>
          <w:sz w:val="28"/>
          <w:szCs w:val="28"/>
        </w:rPr>
        <w:t>2</w:t>
      </w:r>
    </w:p>
    <w:p w:rsidR="008011F7" w:rsidRDefault="008011F7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>до наказу відділу освіти</w:t>
      </w:r>
    </w:p>
    <w:p w:rsidR="008011F7" w:rsidRDefault="008011F7" w:rsidP="008011F7">
      <w:pPr>
        <w:spacing w:line="240" w:lineRule="atLeast"/>
        <w:ind w:left="4560" w:firstLine="396"/>
        <w:rPr>
          <w:sz w:val="28"/>
        </w:rPr>
      </w:pPr>
      <w:r>
        <w:rPr>
          <w:sz w:val="28"/>
        </w:rPr>
        <w:t>від</w:t>
      </w:r>
      <w:r w:rsidR="00C34EF0">
        <w:rPr>
          <w:sz w:val="28"/>
        </w:rPr>
        <w:t xml:space="preserve"> </w:t>
      </w:r>
      <w:r w:rsidR="009C22AD">
        <w:rPr>
          <w:sz w:val="28"/>
        </w:rPr>
        <w:t>15</w:t>
      </w:r>
      <w:r w:rsidR="00313B3D">
        <w:rPr>
          <w:sz w:val="28"/>
        </w:rPr>
        <w:t>.</w:t>
      </w:r>
      <w:r>
        <w:rPr>
          <w:sz w:val="28"/>
        </w:rPr>
        <w:t>09.201</w:t>
      </w:r>
      <w:r w:rsidR="004E19A0">
        <w:rPr>
          <w:sz w:val="28"/>
        </w:rPr>
        <w:t>5</w:t>
      </w:r>
      <w:r>
        <w:rPr>
          <w:sz w:val="28"/>
        </w:rPr>
        <w:t xml:space="preserve"> № </w:t>
      </w:r>
      <w:r w:rsidR="004E19A0">
        <w:rPr>
          <w:sz w:val="28"/>
        </w:rPr>
        <w:t>221</w:t>
      </w:r>
      <w:bookmarkStart w:id="0" w:name="_GoBack"/>
      <w:bookmarkEnd w:id="0"/>
    </w:p>
    <w:p w:rsidR="00C23030" w:rsidRDefault="00C23030" w:rsidP="003954E1">
      <w:pPr>
        <w:jc w:val="center"/>
        <w:rPr>
          <w:b/>
          <w:bCs/>
          <w:sz w:val="28"/>
          <w:szCs w:val="28"/>
        </w:rPr>
      </w:pPr>
    </w:p>
    <w:p w:rsidR="003954E1" w:rsidRPr="00BC63EF" w:rsidRDefault="003954E1" w:rsidP="003954E1">
      <w:pPr>
        <w:jc w:val="center"/>
        <w:rPr>
          <w:b/>
          <w:bCs/>
          <w:sz w:val="28"/>
          <w:szCs w:val="28"/>
        </w:rPr>
      </w:pPr>
      <w:r w:rsidRPr="00BC63EF">
        <w:rPr>
          <w:b/>
          <w:bCs/>
          <w:sz w:val="28"/>
          <w:szCs w:val="28"/>
        </w:rPr>
        <w:t>Графік засідань</w:t>
      </w:r>
    </w:p>
    <w:p w:rsidR="00DA6B70" w:rsidRDefault="003954E1" w:rsidP="00DA6B70">
      <w:pPr>
        <w:jc w:val="center"/>
        <w:rPr>
          <w:sz w:val="28"/>
          <w:szCs w:val="28"/>
        </w:rPr>
      </w:pPr>
      <w:r w:rsidRPr="00BC63EF">
        <w:rPr>
          <w:b/>
          <w:bCs/>
          <w:sz w:val="28"/>
          <w:szCs w:val="28"/>
        </w:rPr>
        <w:t xml:space="preserve">атестаційної комісії </w:t>
      </w:r>
      <w:r w:rsidR="00DA6B70">
        <w:rPr>
          <w:b/>
          <w:bCs/>
          <w:sz w:val="28"/>
          <w:szCs w:val="28"/>
        </w:rPr>
        <w:t>ІІ</w:t>
      </w:r>
      <w:r>
        <w:rPr>
          <w:b/>
          <w:bCs/>
          <w:sz w:val="28"/>
          <w:szCs w:val="28"/>
        </w:rPr>
        <w:t xml:space="preserve"> рівня </w:t>
      </w:r>
      <w:r w:rsidR="00DA6B70" w:rsidRPr="00DA6B70">
        <w:rPr>
          <w:b/>
          <w:sz w:val="28"/>
          <w:szCs w:val="28"/>
        </w:rPr>
        <w:t xml:space="preserve">при відділі освіти </w:t>
      </w:r>
      <w:r w:rsidR="00DA6B70" w:rsidRPr="00DA6B70">
        <w:rPr>
          <w:b/>
          <w:sz w:val="28"/>
        </w:rPr>
        <w:t>Ізюмської міської ради</w:t>
      </w:r>
    </w:p>
    <w:p w:rsidR="003954E1" w:rsidRDefault="003954E1" w:rsidP="00DA6B7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492"/>
      </w:tblGrid>
      <w:tr w:rsidR="003954E1">
        <w:tc>
          <w:tcPr>
            <w:tcW w:w="4361" w:type="dxa"/>
          </w:tcPr>
          <w:p w:rsidR="003954E1" w:rsidRDefault="003954E1" w:rsidP="00FD6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засідання</w:t>
            </w:r>
          </w:p>
          <w:p w:rsidR="003954E1" w:rsidRDefault="003954E1" w:rsidP="00FD6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атестаційної комісії</w:t>
            </w:r>
          </w:p>
        </w:tc>
        <w:tc>
          <w:tcPr>
            <w:tcW w:w="5492" w:type="dxa"/>
          </w:tcPr>
          <w:p w:rsidR="003954E1" w:rsidRDefault="003954E1" w:rsidP="00FD6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Навчальні заклади, установи</w:t>
            </w:r>
          </w:p>
        </w:tc>
      </w:tr>
      <w:tr w:rsidR="003954E1">
        <w:tc>
          <w:tcPr>
            <w:tcW w:w="4361" w:type="dxa"/>
          </w:tcPr>
          <w:p w:rsidR="003954E1" w:rsidRDefault="003954E1" w:rsidP="00FD6536">
            <w:pPr>
              <w:spacing w:line="360" w:lineRule="auto"/>
              <w:jc w:val="center"/>
            </w:pPr>
          </w:p>
          <w:p w:rsidR="003954E1" w:rsidRDefault="003954E1" w:rsidP="00FD6536">
            <w:pPr>
              <w:spacing w:line="360" w:lineRule="auto"/>
              <w:jc w:val="center"/>
            </w:pPr>
          </w:p>
          <w:p w:rsidR="003954E1" w:rsidRDefault="00C34EF0" w:rsidP="000F07C2">
            <w:pPr>
              <w:spacing w:line="360" w:lineRule="auto"/>
              <w:jc w:val="center"/>
            </w:pPr>
            <w:r>
              <w:t>0</w:t>
            </w:r>
            <w:r w:rsidR="000F07C2">
              <w:t>2</w:t>
            </w:r>
            <w:r w:rsidR="00785015">
              <w:t>.04</w:t>
            </w:r>
            <w:r w:rsidR="003954E1">
              <w:t>.</w:t>
            </w:r>
            <w:r w:rsidR="00F35E20">
              <w:t>20</w:t>
            </w:r>
            <w:r w:rsidR="003954E1">
              <w:t>1</w:t>
            </w:r>
            <w:r w:rsidR="000F07C2">
              <w:t>5</w:t>
            </w:r>
          </w:p>
        </w:tc>
        <w:tc>
          <w:tcPr>
            <w:tcW w:w="5492" w:type="dxa"/>
          </w:tcPr>
          <w:p w:rsidR="003954E1" w:rsidRDefault="003954E1" w:rsidP="00FD6536">
            <w:pPr>
              <w:spacing w:line="360" w:lineRule="auto"/>
            </w:pPr>
            <w:r>
              <w:t xml:space="preserve">- </w:t>
            </w:r>
            <w:r w:rsidR="00785015">
              <w:t>Позашкільні навчальні заклади</w:t>
            </w:r>
          </w:p>
          <w:p w:rsidR="003954E1" w:rsidRDefault="003954E1" w:rsidP="00FD6536">
            <w:pPr>
              <w:spacing w:line="360" w:lineRule="auto"/>
            </w:pPr>
            <w:r>
              <w:t xml:space="preserve">- </w:t>
            </w:r>
            <w:r w:rsidR="0096455C">
              <w:t>Відділ освіти</w:t>
            </w:r>
          </w:p>
          <w:p w:rsidR="003954E1" w:rsidRDefault="003954E1" w:rsidP="00FD6536">
            <w:pPr>
              <w:spacing w:line="360" w:lineRule="auto"/>
            </w:pPr>
            <w:r>
              <w:t xml:space="preserve">- </w:t>
            </w:r>
            <w:r w:rsidR="0096455C">
              <w:t>Гімназії№1, №3</w:t>
            </w:r>
          </w:p>
          <w:p w:rsidR="003954E1" w:rsidRDefault="003954E1" w:rsidP="0096455C">
            <w:pPr>
              <w:spacing w:line="360" w:lineRule="auto"/>
            </w:pPr>
            <w:r>
              <w:t xml:space="preserve">- </w:t>
            </w:r>
            <w:r w:rsidR="0096455C">
              <w:t>МНВК</w:t>
            </w:r>
          </w:p>
          <w:p w:rsidR="0078034B" w:rsidRDefault="0096455C" w:rsidP="0096455C">
            <w:pPr>
              <w:spacing w:line="360" w:lineRule="auto"/>
            </w:pPr>
            <w:r>
              <w:t>- Дошкільні навчальні заклади</w:t>
            </w:r>
          </w:p>
          <w:p w:rsidR="0096455C" w:rsidRDefault="0078034B" w:rsidP="0096455C">
            <w:pPr>
              <w:spacing w:line="360" w:lineRule="auto"/>
            </w:pPr>
            <w:r>
              <w:t>-ІМЦСПРД</w:t>
            </w:r>
            <w:r w:rsidR="0096455C">
              <w:t xml:space="preserve"> </w:t>
            </w:r>
          </w:p>
        </w:tc>
      </w:tr>
      <w:tr w:rsidR="003954E1" w:rsidTr="0096455C">
        <w:tc>
          <w:tcPr>
            <w:tcW w:w="4361" w:type="dxa"/>
            <w:vAlign w:val="center"/>
          </w:tcPr>
          <w:p w:rsidR="003954E1" w:rsidRDefault="00C34EF0" w:rsidP="0096455C">
            <w:pPr>
              <w:spacing w:line="360" w:lineRule="auto"/>
              <w:jc w:val="center"/>
            </w:pPr>
            <w:r>
              <w:t>0</w:t>
            </w:r>
            <w:r w:rsidR="000F07C2">
              <w:t>9</w:t>
            </w:r>
            <w:r w:rsidR="0096455C">
              <w:t>.04</w:t>
            </w:r>
            <w:r w:rsidR="003954E1">
              <w:t>.</w:t>
            </w:r>
            <w:r w:rsidR="00F35E20">
              <w:t>20</w:t>
            </w:r>
            <w:r w:rsidR="003954E1">
              <w:t>1</w:t>
            </w:r>
            <w:r w:rsidR="000F07C2">
              <w:t>5</w:t>
            </w:r>
          </w:p>
        </w:tc>
        <w:tc>
          <w:tcPr>
            <w:tcW w:w="5492" w:type="dxa"/>
            <w:vAlign w:val="center"/>
          </w:tcPr>
          <w:p w:rsidR="0096455C" w:rsidRDefault="0096455C" w:rsidP="0096455C">
            <w:pPr>
              <w:spacing w:line="360" w:lineRule="auto"/>
            </w:pPr>
          </w:p>
          <w:p w:rsidR="0096455C" w:rsidRDefault="003954E1" w:rsidP="0096455C">
            <w:pPr>
              <w:spacing w:line="360" w:lineRule="auto"/>
            </w:pPr>
            <w:r>
              <w:t xml:space="preserve">- </w:t>
            </w:r>
            <w:r w:rsidR="0096455C">
              <w:t>Загальноосвітні навчальні заклади</w:t>
            </w:r>
          </w:p>
          <w:p w:rsidR="003954E1" w:rsidRDefault="003954E1" w:rsidP="0096455C">
            <w:pPr>
              <w:spacing w:line="360" w:lineRule="auto"/>
            </w:pPr>
          </w:p>
        </w:tc>
      </w:tr>
    </w:tbl>
    <w:p w:rsidR="001D3748" w:rsidRDefault="001D3748" w:rsidP="003954E1">
      <w:pPr>
        <w:rPr>
          <w:sz w:val="22"/>
          <w:szCs w:val="22"/>
        </w:rPr>
      </w:pPr>
    </w:p>
    <w:p w:rsidR="003954E1" w:rsidRPr="002F4C23" w:rsidRDefault="0096455C" w:rsidP="003954E1">
      <w:pPr>
        <w:rPr>
          <w:sz w:val="22"/>
          <w:szCs w:val="22"/>
        </w:rPr>
      </w:pPr>
      <w:r>
        <w:rPr>
          <w:sz w:val="22"/>
          <w:szCs w:val="22"/>
        </w:rPr>
        <w:t>Савченко,2-24-06</w:t>
      </w:r>
    </w:p>
    <w:sectPr w:rsidR="003954E1" w:rsidRPr="002F4C23" w:rsidSect="00BC2B17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79" w:rsidRDefault="00A73E79">
      <w:r>
        <w:separator/>
      </w:r>
    </w:p>
  </w:endnote>
  <w:endnote w:type="continuationSeparator" w:id="0">
    <w:p w:rsidR="00A73E79" w:rsidRDefault="00A7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79" w:rsidRDefault="00A73E79">
      <w:r>
        <w:separator/>
      </w:r>
    </w:p>
  </w:footnote>
  <w:footnote w:type="continuationSeparator" w:id="0">
    <w:p w:rsidR="00A73E79" w:rsidRDefault="00A7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79" w:rsidRDefault="00A73E79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79" w:rsidRDefault="00A73E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79" w:rsidRDefault="00A73E79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A0">
      <w:rPr>
        <w:rStyle w:val="a5"/>
        <w:noProof/>
      </w:rPr>
      <w:t>5</w:t>
    </w:r>
    <w:r>
      <w:rPr>
        <w:rStyle w:val="a5"/>
      </w:rPr>
      <w:fldChar w:fldCharType="end"/>
    </w:r>
  </w:p>
  <w:p w:rsidR="00A73E79" w:rsidRDefault="00A73E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A12"/>
    <w:multiLevelType w:val="hybridMultilevel"/>
    <w:tmpl w:val="3834A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D14"/>
    <w:multiLevelType w:val="hybridMultilevel"/>
    <w:tmpl w:val="1FEAABE6"/>
    <w:lvl w:ilvl="0" w:tplc="C3727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32980"/>
    <w:multiLevelType w:val="multilevel"/>
    <w:tmpl w:val="C48C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9C5760"/>
    <w:multiLevelType w:val="multilevel"/>
    <w:tmpl w:val="6E4025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2840678"/>
    <w:multiLevelType w:val="multilevel"/>
    <w:tmpl w:val="7A42A36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53E9507A"/>
    <w:multiLevelType w:val="multilevel"/>
    <w:tmpl w:val="B35EB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6">
    <w:nsid w:val="57650D1D"/>
    <w:multiLevelType w:val="hybridMultilevel"/>
    <w:tmpl w:val="61B83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5B87"/>
    <w:multiLevelType w:val="multilevel"/>
    <w:tmpl w:val="5002EA6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1"/>
    <w:rsid w:val="00020B13"/>
    <w:rsid w:val="00031C4E"/>
    <w:rsid w:val="000355FA"/>
    <w:rsid w:val="00046DD2"/>
    <w:rsid w:val="00065E7E"/>
    <w:rsid w:val="000A0D41"/>
    <w:rsid w:val="000E20C0"/>
    <w:rsid w:val="000E2A91"/>
    <w:rsid w:val="000F07C2"/>
    <w:rsid w:val="000F3F6C"/>
    <w:rsid w:val="000F594D"/>
    <w:rsid w:val="0010625D"/>
    <w:rsid w:val="00127E9A"/>
    <w:rsid w:val="00141D21"/>
    <w:rsid w:val="001506CD"/>
    <w:rsid w:val="00153A65"/>
    <w:rsid w:val="001761EE"/>
    <w:rsid w:val="0018311A"/>
    <w:rsid w:val="001920AE"/>
    <w:rsid w:val="001A5783"/>
    <w:rsid w:val="001B52F9"/>
    <w:rsid w:val="001B5E4B"/>
    <w:rsid w:val="001D3748"/>
    <w:rsid w:val="001D3A81"/>
    <w:rsid w:val="001F7629"/>
    <w:rsid w:val="001F76B7"/>
    <w:rsid w:val="002029E0"/>
    <w:rsid w:val="00211F41"/>
    <w:rsid w:val="00265B05"/>
    <w:rsid w:val="00281B2D"/>
    <w:rsid w:val="00291FE9"/>
    <w:rsid w:val="0029453B"/>
    <w:rsid w:val="002A47F3"/>
    <w:rsid w:val="002B70E4"/>
    <w:rsid w:val="002C77EE"/>
    <w:rsid w:val="002E5D30"/>
    <w:rsid w:val="002F4C23"/>
    <w:rsid w:val="002F7FAE"/>
    <w:rsid w:val="00301CB3"/>
    <w:rsid w:val="00306E87"/>
    <w:rsid w:val="00307343"/>
    <w:rsid w:val="00313B3D"/>
    <w:rsid w:val="003214E4"/>
    <w:rsid w:val="003650A7"/>
    <w:rsid w:val="00365B2A"/>
    <w:rsid w:val="00382D87"/>
    <w:rsid w:val="00384F81"/>
    <w:rsid w:val="003877E5"/>
    <w:rsid w:val="003954E1"/>
    <w:rsid w:val="003A51B9"/>
    <w:rsid w:val="003C60E4"/>
    <w:rsid w:val="003D3495"/>
    <w:rsid w:val="003D36DF"/>
    <w:rsid w:val="003D4B79"/>
    <w:rsid w:val="003D7672"/>
    <w:rsid w:val="003E50A7"/>
    <w:rsid w:val="00414B03"/>
    <w:rsid w:val="00415DF6"/>
    <w:rsid w:val="0042730A"/>
    <w:rsid w:val="00430F66"/>
    <w:rsid w:val="00453B84"/>
    <w:rsid w:val="00457520"/>
    <w:rsid w:val="004603EA"/>
    <w:rsid w:val="00461A86"/>
    <w:rsid w:val="00465F8D"/>
    <w:rsid w:val="00466F5E"/>
    <w:rsid w:val="004725D8"/>
    <w:rsid w:val="00472DD5"/>
    <w:rsid w:val="004A3C4D"/>
    <w:rsid w:val="004A440B"/>
    <w:rsid w:val="004B0E2D"/>
    <w:rsid w:val="004B52E4"/>
    <w:rsid w:val="004C44DC"/>
    <w:rsid w:val="004E19A0"/>
    <w:rsid w:val="004E6A3D"/>
    <w:rsid w:val="00530F69"/>
    <w:rsid w:val="005369A3"/>
    <w:rsid w:val="00546E03"/>
    <w:rsid w:val="00557445"/>
    <w:rsid w:val="005A5CBE"/>
    <w:rsid w:val="005B48FC"/>
    <w:rsid w:val="005B6C84"/>
    <w:rsid w:val="005C4066"/>
    <w:rsid w:val="005D1C80"/>
    <w:rsid w:val="005D64FF"/>
    <w:rsid w:val="006325CA"/>
    <w:rsid w:val="00640F05"/>
    <w:rsid w:val="006477E3"/>
    <w:rsid w:val="006718D9"/>
    <w:rsid w:val="00672A7F"/>
    <w:rsid w:val="00693BD0"/>
    <w:rsid w:val="006A4259"/>
    <w:rsid w:val="006B52A8"/>
    <w:rsid w:val="006C575A"/>
    <w:rsid w:val="006D081B"/>
    <w:rsid w:val="006D70F6"/>
    <w:rsid w:val="00705AC6"/>
    <w:rsid w:val="0070771F"/>
    <w:rsid w:val="00713566"/>
    <w:rsid w:val="00715173"/>
    <w:rsid w:val="00725B88"/>
    <w:rsid w:val="00725B8E"/>
    <w:rsid w:val="00727E15"/>
    <w:rsid w:val="00731DD1"/>
    <w:rsid w:val="00745B71"/>
    <w:rsid w:val="00752809"/>
    <w:rsid w:val="00775749"/>
    <w:rsid w:val="00780107"/>
    <w:rsid w:val="0078034B"/>
    <w:rsid w:val="0078081F"/>
    <w:rsid w:val="00780CEE"/>
    <w:rsid w:val="00785015"/>
    <w:rsid w:val="00794E1C"/>
    <w:rsid w:val="00795B29"/>
    <w:rsid w:val="007A21E0"/>
    <w:rsid w:val="007A6117"/>
    <w:rsid w:val="007B4FD6"/>
    <w:rsid w:val="007B5F89"/>
    <w:rsid w:val="007C5BBA"/>
    <w:rsid w:val="007D4376"/>
    <w:rsid w:val="007D5C54"/>
    <w:rsid w:val="008011F7"/>
    <w:rsid w:val="00826617"/>
    <w:rsid w:val="00826BEC"/>
    <w:rsid w:val="00831D44"/>
    <w:rsid w:val="008564DF"/>
    <w:rsid w:val="008626EA"/>
    <w:rsid w:val="00866F34"/>
    <w:rsid w:val="00874958"/>
    <w:rsid w:val="00875524"/>
    <w:rsid w:val="008D1CDC"/>
    <w:rsid w:val="008F219E"/>
    <w:rsid w:val="008F5A71"/>
    <w:rsid w:val="009037FC"/>
    <w:rsid w:val="00906B72"/>
    <w:rsid w:val="00912F62"/>
    <w:rsid w:val="0094243D"/>
    <w:rsid w:val="00945E67"/>
    <w:rsid w:val="009606A7"/>
    <w:rsid w:val="0096455C"/>
    <w:rsid w:val="00975852"/>
    <w:rsid w:val="009A3220"/>
    <w:rsid w:val="009B1E22"/>
    <w:rsid w:val="009C22AD"/>
    <w:rsid w:val="009C7643"/>
    <w:rsid w:val="009C7D4D"/>
    <w:rsid w:val="009F09DA"/>
    <w:rsid w:val="009F73DB"/>
    <w:rsid w:val="00A20D99"/>
    <w:rsid w:val="00A23C28"/>
    <w:rsid w:val="00A2550B"/>
    <w:rsid w:val="00A3182E"/>
    <w:rsid w:val="00A36DA0"/>
    <w:rsid w:val="00A615FE"/>
    <w:rsid w:val="00A62FA4"/>
    <w:rsid w:val="00A73E79"/>
    <w:rsid w:val="00A877A6"/>
    <w:rsid w:val="00B00278"/>
    <w:rsid w:val="00B10FA1"/>
    <w:rsid w:val="00B17E63"/>
    <w:rsid w:val="00B7307C"/>
    <w:rsid w:val="00B91F69"/>
    <w:rsid w:val="00B93E14"/>
    <w:rsid w:val="00BA46BF"/>
    <w:rsid w:val="00BB66FE"/>
    <w:rsid w:val="00BC2B17"/>
    <w:rsid w:val="00BF3059"/>
    <w:rsid w:val="00C23030"/>
    <w:rsid w:val="00C34EF0"/>
    <w:rsid w:val="00C416E7"/>
    <w:rsid w:val="00C538AD"/>
    <w:rsid w:val="00C6729D"/>
    <w:rsid w:val="00C708D7"/>
    <w:rsid w:val="00C77A3A"/>
    <w:rsid w:val="00C8501F"/>
    <w:rsid w:val="00C869A4"/>
    <w:rsid w:val="00C90365"/>
    <w:rsid w:val="00D0571B"/>
    <w:rsid w:val="00D11C22"/>
    <w:rsid w:val="00D27C57"/>
    <w:rsid w:val="00D42A82"/>
    <w:rsid w:val="00D75722"/>
    <w:rsid w:val="00DA6B70"/>
    <w:rsid w:val="00DD10E6"/>
    <w:rsid w:val="00DE2191"/>
    <w:rsid w:val="00DE2C12"/>
    <w:rsid w:val="00DF40E4"/>
    <w:rsid w:val="00E10D9F"/>
    <w:rsid w:val="00E1637D"/>
    <w:rsid w:val="00E26B89"/>
    <w:rsid w:val="00E52833"/>
    <w:rsid w:val="00E604F1"/>
    <w:rsid w:val="00E627B1"/>
    <w:rsid w:val="00E65B63"/>
    <w:rsid w:val="00E73BC7"/>
    <w:rsid w:val="00E844F5"/>
    <w:rsid w:val="00E86986"/>
    <w:rsid w:val="00EA3985"/>
    <w:rsid w:val="00EB073D"/>
    <w:rsid w:val="00EC3D42"/>
    <w:rsid w:val="00EC48C2"/>
    <w:rsid w:val="00ED5D23"/>
    <w:rsid w:val="00EE2B91"/>
    <w:rsid w:val="00EF121F"/>
    <w:rsid w:val="00F05895"/>
    <w:rsid w:val="00F06C08"/>
    <w:rsid w:val="00F24E14"/>
    <w:rsid w:val="00F35E20"/>
    <w:rsid w:val="00F45544"/>
    <w:rsid w:val="00F53C7E"/>
    <w:rsid w:val="00F57FE3"/>
    <w:rsid w:val="00F63151"/>
    <w:rsid w:val="00F647D3"/>
    <w:rsid w:val="00F81A3D"/>
    <w:rsid w:val="00F87283"/>
    <w:rsid w:val="00F9437F"/>
    <w:rsid w:val="00F95BBE"/>
    <w:rsid w:val="00FA22E3"/>
    <w:rsid w:val="00FA2C38"/>
    <w:rsid w:val="00FA6BCC"/>
    <w:rsid w:val="00FD1A5A"/>
    <w:rsid w:val="00FD2D9E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785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Vladimirovna</dc:creator>
  <cp:lastModifiedBy>Олег</cp:lastModifiedBy>
  <cp:revision>4</cp:revision>
  <cp:lastPrinted>2015-09-17T06:51:00Z</cp:lastPrinted>
  <dcterms:created xsi:type="dcterms:W3CDTF">2015-09-17T06:53:00Z</dcterms:created>
  <dcterms:modified xsi:type="dcterms:W3CDTF">2015-09-17T07:20:00Z</dcterms:modified>
</cp:coreProperties>
</file>