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4" w:rsidRPr="009E7207" w:rsidRDefault="005D1E38" w:rsidP="004672B4">
      <w:pPr>
        <w:rPr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50DAD4A" wp14:editId="28BDED17">
            <wp:simplePos x="0" y="0"/>
            <wp:positionH relativeFrom="column">
              <wp:posOffset>-43815</wp:posOffset>
            </wp:positionH>
            <wp:positionV relativeFrom="page">
              <wp:posOffset>284130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11394D" w:rsidRPr="009E7207" w:rsidTr="00693E66">
        <w:trPr>
          <w:cantSplit/>
          <w:trHeight w:val="14034"/>
        </w:trPr>
        <w:tc>
          <w:tcPr>
            <w:tcW w:w="502" w:type="pct"/>
            <w:shd w:val="clear" w:color="auto" w:fill="006666"/>
            <w:textDirection w:val="btLr"/>
          </w:tcPr>
          <w:p w:rsidR="0011394D" w:rsidRPr="009E7207" w:rsidRDefault="0011394D" w:rsidP="004569CE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ПРОБНЕ</w:t>
            </w:r>
            <w:r w:rsidR="00C65F88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ЗНО-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1394D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Календар пробного</w:t>
            </w:r>
            <w:r w:rsidR="004569CE" w:rsidRPr="009E7207">
              <w:rPr>
                <w:b/>
                <w:bCs/>
                <w:sz w:val="48"/>
                <w:szCs w:val="48"/>
                <w:lang w:val="uk-UA"/>
              </w:rPr>
              <w:t xml:space="preserve"> ЗНО-2022</w:t>
            </w:r>
          </w:p>
          <w:p w:rsidR="006503C3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5916"/>
            </w:tblGrid>
            <w:tr w:rsidR="0011394D" w:rsidRPr="009E7207" w:rsidTr="005633CD">
              <w:trPr>
                <w:trHeight w:val="1962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05‒22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 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D61178" w:rsidRPr="009E7207" w:rsidRDefault="0011394D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Реєстрація для участі </w:t>
                  </w:r>
                </w:p>
                <w:p w:rsidR="0011394D" w:rsidRPr="009E7207" w:rsidRDefault="0011394D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9E7207" w:rsidRDefault="0011394D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</w:t>
                  </w:r>
                  <w:r w:rsidR="00D61178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отримання доступу </w:t>
                  </w:r>
                </w:p>
                <w:p w:rsidR="0011394D" w:rsidRPr="009E7207" w:rsidRDefault="00D61178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до особистого кабінету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  <w:tr w:rsidR="0011394D" w:rsidRPr="009E7207" w:rsidTr="005633CD">
              <w:trPr>
                <w:trHeight w:val="1408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05 -  22</w:t>
                  </w:r>
                  <w:r w:rsidR="00D61178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D61178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плата послуги </w:t>
                  </w:r>
                </w:p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Завантаження оформленої реєстраційної заяви </w:t>
                  </w:r>
                </w:p>
                <w:p w:rsidR="0011394D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D1E38">
              <w:trPr>
                <w:trHeight w:val="1479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до 10 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6402A4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633CD">
              <w:trPr>
                <w:trHeight w:val="1018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Участь у тестуванні: </w:t>
                  </w:r>
                </w:p>
                <w:p w:rsidR="00CA5CBA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українська мова і література, </w:t>
                  </w:r>
                </w:p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українська мова</w:t>
                  </w:r>
                </w:p>
              </w:tc>
            </w:tr>
            <w:tr w:rsidR="004569CE" w:rsidRPr="009E7207" w:rsidTr="005D1E38">
              <w:trPr>
                <w:trHeight w:val="762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Участь у тестуванні: інші предмети</w:t>
                  </w:r>
                </w:p>
              </w:tc>
            </w:tr>
            <w:tr w:rsidR="004569CE" w:rsidRPr="009E7207" w:rsidTr="005D1E38">
              <w:trPr>
                <w:trHeight w:val="17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A514E0">
                  <w:pPr>
                    <w:framePr w:hSpace="180" w:wrap="around" w:vAnchor="text" w:hAnchor="margin" w:y="216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19 - 21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Введення учасником відповідей до сервісу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«Визначення результатів пробного ЗНО»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 xml:space="preserve"> української мови або української мови і літератури</w:t>
                  </w:r>
                </w:p>
              </w:tc>
            </w:tr>
            <w:tr w:rsidR="004569CE" w:rsidRPr="009E7207" w:rsidTr="005D1E38">
              <w:trPr>
                <w:trHeight w:val="13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26 - 28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CA5CBA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Введення учасником відповідей до сервісу «Визначення результатів пробного ЗНО»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  <w:tr w:rsidR="004569CE" w:rsidRPr="009E7207" w:rsidTr="005D1E38">
              <w:trPr>
                <w:trHeight w:val="1499"/>
              </w:trPr>
              <w:tc>
                <w:tcPr>
                  <w:tcW w:w="3463" w:type="dxa"/>
                  <w:vAlign w:val="center"/>
                </w:tcPr>
                <w:p w:rsidR="004569CE" w:rsidRPr="009E7207" w:rsidRDefault="00CA5CBA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25</w:t>
                  </w:r>
                  <w:r w:rsidR="004569CE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4569CE" w:rsidRPr="009E7207" w:rsidRDefault="004569CE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української мови або української мови і літератури</w:t>
                  </w:r>
                </w:p>
              </w:tc>
            </w:tr>
            <w:tr w:rsidR="00CA5CBA" w:rsidRPr="009E7207" w:rsidTr="005D1E38">
              <w:trPr>
                <w:trHeight w:val="1607"/>
              </w:trPr>
              <w:tc>
                <w:tcPr>
                  <w:tcW w:w="3463" w:type="dxa"/>
                  <w:vAlign w:val="center"/>
                </w:tcPr>
                <w:p w:rsidR="00CA5CBA" w:rsidRPr="009E7207" w:rsidRDefault="00CA5CBA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01 квітня </w:t>
                  </w:r>
                </w:p>
              </w:tc>
              <w:tc>
                <w:tcPr>
                  <w:tcW w:w="5916" w:type="dxa"/>
                  <w:vAlign w:val="center"/>
                </w:tcPr>
                <w:p w:rsidR="00CA5CBA" w:rsidRPr="009E7207" w:rsidRDefault="00CA5CBA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CA5CBA" w:rsidRPr="009E7207" w:rsidRDefault="00CA5CBA" w:rsidP="00A514E0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(в особистому кабінеті) </w:t>
                  </w:r>
                  <w:r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</w:tbl>
          <w:p w:rsidR="0011394D" w:rsidRPr="009E7207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9E7207" w:rsidRDefault="004672B4" w:rsidP="004672B4">
      <w:pPr>
        <w:rPr>
          <w:lang w:val="uk-UA"/>
        </w:rPr>
      </w:pPr>
    </w:p>
    <w:tbl>
      <w:tblPr>
        <w:tblStyle w:val="a5"/>
        <w:tblpPr w:leftFromText="180" w:rightFromText="180" w:vertAnchor="text" w:horzAnchor="margin" w:tblpY="587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457"/>
      </w:tblGrid>
      <w:tr w:rsidR="005633CD" w:rsidRPr="009E7207" w:rsidTr="005452C1">
        <w:trPr>
          <w:cantSplit/>
          <w:trHeight w:val="14132"/>
        </w:trPr>
        <w:tc>
          <w:tcPr>
            <w:tcW w:w="498" w:type="pct"/>
            <w:shd w:val="clear" w:color="auto" w:fill="006666"/>
            <w:textDirection w:val="btLr"/>
          </w:tcPr>
          <w:p w:rsidR="005633CD" w:rsidRPr="009E7207" w:rsidRDefault="005633CD" w:rsidP="005D1E38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502" w:type="pct"/>
            <w:shd w:val="clear" w:color="auto" w:fill="D9D9D9" w:themeFill="background1" w:themeFillShade="D9"/>
          </w:tcPr>
          <w:p w:rsidR="005633CD" w:rsidRPr="009E7207" w:rsidRDefault="006402A4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Р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>еєстраці</w:t>
            </w:r>
            <w:r w:rsidRPr="009E7207">
              <w:rPr>
                <w:b/>
                <w:bCs/>
                <w:sz w:val="48"/>
                <w:szCs w:val="48"/>
                <w:lang w:val="uk-UA"/>
              </w:rPr>
              <w:t>я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 xml:space="preserve"> </w:t>
            </w:r>
            <w:r w:rsidR="00A20FC9" w:rsidRPr="009E7207">
              <w:rPr>
                <w:b/>
                <w:bCs/>
                <w:sz w:val="48"/>
                <w:szCs w:val="48"/>
                <w:lang w:val="uk-UA"/>
              </w:rPr>
              <w:t>на пробне ЗНО-2022</w:t>
            </w: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116A59" w:rsidRPr="009E7207" w:rsidRDefault="00116A5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A20FC9" w:rsidRPr="009E7207" w:rsidRDefault="00A20FC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721F2C" w:rsidP="005D1E38">
            <w:pPr>
              <w:pStyle w:val="a8"/>
              <w:ind w:left="0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Н</w:t>
            </w:r>
            <w:r w:rsidR="005633CD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а сайті Харківського РЦОЯО</w:t>
            </w:r>
            <w:r w:rsidR="00A20FC9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:</w:t>
            </w:r>
          </w:p>
          <w:p w:rsidR="005633CD" w:rsidRPr="009E7207" w:rsidRDefault="00FC501E" w:rsidP="005D1E38">
            <w:pPr>
              <w:pStyle w:val="a8"/>
              <w:ind w:left="0"/>
              <w:jc w:val="center"/>
              <w:rPr>
                <w:rStyle w:val="ae"/>
                <w:b/>
                <w:bCs/>
                <w:color w:val="004A48"/>
                <w:sz w:val="56"/>
                <w:szCs w:val="56"/>
                <w:u w:val="none"/>
                <w:lang w:val="uk-UA"/>
              </w:rPr>
            </w:pPr>
            <w:hyperlink r:id="rId10" w:history="1">
              <w:r w:rsidR="005633CD" w:rsidRPr="009E7207">
                <w:rPr>
                  <w:rStyle w:val="ae"/>
                  <w:b/>
                  <w:bCs/>
                  <w:color w:val="004A48"/>
                  <w:sz w:val="56"/>
                  <w:szCs w:val="56"/>
                  <w:u w:val="none"/>
                  <w:lang w:val="uk-UA"/>
                </w:rPr>
                <w:t>https://zno-kharkiv.org.ua/</w:t>
              </w:r>
            </w:hyperlink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color w:val="004A48"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sz w:val="44"/>
                <w:szCs w:val="44"/>
                <w:lang w:val="uk-UA"/>
              </w:rPr>
              <w:t>Населені пункти для проходження пробн</w:t>
            </w:r>
            <w:r w:rsidR="006402A4" w:rsidRPr="009E7207">
              <w:rPr>
                <w:b/>
                <w:bCs/>
                <w:sz w:val="44"/>
                <w:szCs w:val="44"/>
                <w:lang w:val="uk-UA"/>
              </w:rPr>
              <w:t>ого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ЗНО 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учасник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обрає</w:t>
            </w:r>
            <w:proofErr w:type="spellEnd"/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 самостійно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під час реєстрації: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>Полтавська область: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Гадяч, Карлівка, Кобеляки, Кременчук, Лубни, Миргород,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Пирятин, Полтава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Сумська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Глухів, Конотоп, Охтирка, Ромни, Суми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,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Шостка</w:t>
            </w:r>
            <w:bookmarkStart w:id="0" w:name="_GoBack"/>
            <w:bookmarkEnd w:id="0"/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rFonts w:ascii="Arial" w:eastAsia="Times New Roman" w:hAnsi="Arial" w:cs="Arial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Харківська область: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Балаклія</w:t>
            </w:r>
            <w:proofErr w:type="spellEnd"/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, Богодухів, Валки, Ізюм, </w:t>
            </w:r>
            <w:proofErr w:type="spellStart"/>
            <w:r w:rsidRPr="009E7207">
              <w:rPr>
                <w:b/>
                <w:bCs/>
                <w:sz w:val="44"/>
                <w:szCs w:val="44"/>
                <w:lang w:val="uk-UA"/>
              </w:rPr>
              <w:t>Красноград</w:t>
            </w:r>
            <w:proofErr w:type="spellEnd"/>
            <w:r w:rsidRPr="009E7207">
              <w:rPr>
                <w:b/>
                <w:bCs/>
                <w:sz w:val="44"/>
                <w:szCs w:val="44"/>
                <w:lang w:val="uk-UA"/>
              </w:rPr>
              <w:t>, Куп’янськ, Лозова, Харків, Чугуїв</w:t>
            </w:r>
          </w:p>
          <w:p w:rsidR="005633CD" w:rsidRPr="009E7207" w:rsidRDefault="005633CD" w:rsidP="005D1E38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A32E4A" w:rsidRPr="009E7207" w:rsidRDefault="0042323C" w:rsidP="00A32E4A">
      <w:pPr>
        <w:spacing w:after="0"/>
        <w:rPr>
          <w:rFonts w:ascii="Arial" w:hAnsi="Arial" w:cs="Arial"/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9123037" wp14:editId="29D09CF3">
            <wp:simplePos x="0" y="0"/>
            <wp:positionH relativeFrom="column">
              <wp:posOffset>-33655</wp:posOffset>
            </wp:positionH>
            <wp:positionV relativeFrom="page">
              <wp:posOffset>180340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9E7207" w:rsidRDefault="00CB01FC" w:rsidP="00CB01FC">
      <w:pPr>
        <w:spacing w:line="240" w:lineRule="auto"/>
        <w:rPr>
          <w:i/>
          <w:lang w:val="uk-UA"/>
        </w:rPr>
      </w:pPr>
    </w:p>
    <w:tbl>
      <w:tblPr>
        <w:tblStyle w:val="a5"/>
        <w:tblpPr w:leftFromText="180" w:rightFromText="180" w:vertAnchor="text" w:horzAnchor="margin" w:tblpY="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CB01FC" w:rsidRPr="005D1E38" w:rsidTr="005D1E38">
        <w:trPr>
          <w:cantSplit/>
          <w:trHeight w:val="11629"/>
        </w:trPr>
        <w:tc>
          <w:tcPr>
            <w:tcW w:w="502" w:type="pct"/>
            <w:shd w:val="clear" w:color="auto" w:fill="006666"/>
            <w:textDirection w:val="btLr"/>
          </w:tcPr>
          <w:p w:rsidR="00CB01FC" w:rsidRPr="005D1E38" w:rsidRDefault="00CB01FC" w:rsidP="005D1E38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  <w:lang w:val="uk-UA"/>
              </w:rPr>
            </w:pPr>
            <w:r w:rsidRPr="005D1E38">
              <w:rPr>
                <w:rFonts w:ascii="Arial" w:hAnsi="Arial" w:cs="Arial"/>
                <w:sz w:val="30"/>
                <w:szCs w:val="30"/>
                <w:lang w:val="uk-UA"/>
              </w:rPr>
              <w:lastRenderedPageBreak/>
              <w:br w:type="page"/>
            </w:r>
            <w:r w:rsidRPr="005D1E38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CB01FC" w:rsidRPr="005D1E38" w:rsidRDefault="002A3B5A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30"/>
                <w:lang w:val="uk-UA"/>
              </w:rPr>
            </w:pP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ПРОБНЕ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ЗНО-2022</w:t>
            </w:r>
            <w:r w:rsidR="00A514E0">
              <w:rPr>
                <w:b/>
                <w:bCs/>
                <w:sz w:val="48"/>
                <w:szCs w:val="30"/>
                <w:lang w:val="uk-UA"/>
              </w:rPr>
              <w:t xml:space="preserve">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*</w:t>
            </w:r>
          </w:p>
          <w:p w:rsidR="00CB01FC" w:rsidRPr="005D1E38" w:rsidRDefault="00CB01FC" w:rsidP="005D1E38">
            <w:pPr>
              <w:pStyle w:val="a8"/>
              <w:ind w:left="0"/>
              <w:jc w:val="center"/>
              <w:rPr>
                <w:b/>
                <w:bCs/>
                <w:sz w:val="40"/>
                <w:szCs w:val="30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CB01FC" w:rsidRPr="005D1E38" w:rsidTr="00BD5F5F">
              <w:trPr>
                <w:trHeight w:val="1346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ПРОЦЕДУРА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проведення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ВІДПОВІДАЄ 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процедурі основного ЗНО (залучаються фахівці)</w:t>
                  </w:r>
                </w:p>
              </w:tc>
            </w:tr>
            <w:tr w:rsidR="00CB01FC" w:rsidRPr="005D1E38" w:rsidTr="00BD5F5F">
              <w:trPr>
                <w:trHeight w:val="1539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ЗАВДАННЯ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ВІДПОВІДАЮТЬ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вимогам Програм,   характеристикам і структурі сертифікаційних робіт ЗНО поточного року</w:t>
                  </w:r>
                </w:p>
              </w:tc>
            </w:tr>
            <w:tr w:rsidR="00CB01FC" w:rsidRPr="005D1E38" w:rsidTr="00BD5F5F">
              <w:trPr>
                <w:trHeight w:val="1092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БЛАНКИ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відповідей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ІДЕНТИЧНІ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до бланків основного ЗНО поточного року</w:t>
                  </w:r>
                </w:p>
              </w:tc>
            </w:tr>
            <w:tr w:rsidR="00CB01FC" w:rsidRPr="005D1E38" w:rsidTr="00BD5F5F">
              <w:trPr>
                <w:trHeight w:val="1505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РЕЗУЛЬТАТИ 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>ВИЗНАЧАЮТЬСЯ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 шкалою 1-12 та шкалою 100-200 балів (у разі подолання порогу «склав/не склав») серед учасників пробного ЗНО поточного року по всій Україні</w:t>
                  </w:r>
                </w:p>
              </w:tc>
            </w:tr>
            <w:tr w:rsidR="00014F60" w:rsidRPr="005D1E38" w:rsidTr="00BD5F5F">
              <w:trPr>
                <w:trHeight w:val="654"/>
              </w:trPr>
              <w:tc>
                <w:tcPr>
                  <w:tcW w:w="9328" w:type="dxa"/>
                </w:tcPr>
                <w:p w:rsidR="00014F60" w:rsidRPr="005D1E38" w:rsidRDefault="00014F60" w:rsidP="00A514E0">
                  <w:pPr>
                    <w:framePr w:hSpace="180" w:wrap="around" w:vAnchor="text" w:hAnchor="margin" w:y="713"/>
                    <w:jc w:val="both"/>
                    <w:rPr>
                      <w:color w:val="FF0000"/>
                      <w:sz w:val="30"/>
                      <w:szCs w:val="30"/>
                      <w:highlight w:val="yellow"/>
                      <w:lang w:val="uk-UA"/>
                    </w:rPr>
                  </w:pPr>
                  <w:r w:rsidRPr="005D1E38">
                    <w:rPr>
                      <w:b/>
                      <w:bCs/>
                      <w:sz w:val="30"/>
                      <w:szCs w:val="30"/>
                      <w:lang w:val="uk-UA"/>
                    </w:rPr>
                    <w:t xml:space="preserve">БЕЗКОШТОВНИЙ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ДОСТУП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зареєстрованих осіб на пробне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ДО МАТЕРІАЛІВ З УСІХ ПРЕДМЕТІВ ЗНО ТА СЕРВІСУ З ВИЗНАЧЕННЯ РЕЗУЛЬТАТІВ З УСІХ ПРЕДМЕТІВ ЗНО</w:t>
                  </w:r>
                </w:p>
              </w:tc>
            </w:tr>
            <w:tr w:rsidR="00CB01FC" w:rsidRPr="005D1E38" w:rsidTr="00BD5F5F">
              <w:trPr>
                <w:trHeight w:val="1572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ВИБОРУ МОВИ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ПЕРЕКЛАДУ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, якою особа бажає отримати завдання пробного </w:t>
                  </w:r>
                  <w:r w:rsidR="00014F60" w:rsidRPr="005D1E38">
                    <w:rPr>
                      <w:sz w:val="30"/>
                      <w:szCs w:val="30"/>
                      <w:lang w:val="uk-UA"/>
                    </w:rPr>
                    <w:t>ЗНО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- укра</w:t>
                  </w:r>
                  <w:r w:rsidR="00084D01">
                    <w:rPr>
                      <w:sz w:val="30"/>
                      <w:szCs w:val="30"/>
                      <w:lang w:val="uk-UA"/>
                    </w:rPr>
                    <w:t>їнська, кримськотатарська, молдо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вська, польська, російська, румунська, угорська</w:t>
                  </w:r>
                </w:p>
              </w:tc>
            </w:tr>
            <w:tr w:rsidR="00CB01FC" w:rsidRPr="005D1E38" w:rsidTr="00BD5F5F">
              <w:trPr>
                <w:trHeight w:val="2156"/>
              </w:trPr>
              <w:tc>
                <w:tcPr>
                  <w:tcW w:w="9328" w:type="dxa"/>
                </w:tcPr>
                <w:p w:rsidR="00CB01FC" w:rsidRPr="005D1E38" w:rsidRDefault="00CB01FC" w:rsidP="00A514E0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СТВОРЕННЯ </w:t>
                  </w:r>
                  <w:r w:rsidRPr="005D1E38">
                    <w:rPr>
                      <w:b/>
                      <w:sz w:val="30"/>
                      <w:szCs w:val="30"/>
                      <w:lang w:val="uk-UA" w:eastAsia="ru-RU"/>
                    </w:rPr>
                    <w:t>ОСОБЛИВИХ УМОВ</w:t>
                  </w:r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 (для осіб з особливими освітніми потребами) - присутність перекладача жестової мови (</w:t>
                  </w:r>
                  <w:proofErr w:type="spellStart"/>
                  <w:r w:rsidRPr="005D1E38">
                    <w:rPr>
                      <w:sz w:val="30"/>
                      <w:szCs w:val="30"/>
                      <w:lang w:val="uk-UA" w:eastAsia="ru-RU"/>
                    </w:rPr>
                    <w:t>перекладача-дактилолога</w:t>
                  </w:r>
                  <w:proofErr w:type="spellEnd"/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) в аудиторії, де відбувається пробне ЗНО, надання зошитів із завданнями та бланків відповідей, надрукованих шрифтом кеглю 16 тощо </w:t>
                  </w:r>
                </w:p>
              </w:tc>
            </w:tr>
          </w:tbl>
          <w:p w:rsidR="00CB01FC" w:rsidRPr="005D1E38" w:rsidRDefault="00CB01FC" w:rsidP="005D1E38">
            <w:pPr>
              <w:pStyle w:val="a8"/>
              <w:ind w:left="1429"/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:rsidR="005D1E38" w:rsidRDefault="005D1E38" w:rsidP="005D1E38">
      <w:pPr>
        <w:shd w:val="clear" w:color="auto" w:fill="FFFFFF"/>
        <w:spacing w:after="0" w:line="240" w:lineRule="auto"/>
        <w:ind w:left="450" w:right="-24"/>
        <w:jc w:val="both"/>
        <w:rPr>
          <w:sz w:val="30"/>
          <w:szCs w:val="30"/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2AEA598" wp14:editId="1113A624">
            <wp:simplePos x="0" y="0"/>
            <wp:positionH relativeFrom="column">
              <wp:posOffset>-2956</wp:posOffset>
            </wp:positionH>
            <wp:positionV relativeFrom="page">
              <wp:posOffset>294114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5D1E38" w:rsidRDefault="005F3CF4" w:rsidP="00014F60">
      <w:pPr>
        <w:shd w:val="clear" w:color="auto" w:fill="FFFFFF"/>
        <w:spacing w:before="300" w:after="450" w:line="240" w:lineRule="auto"/>
        <w:ind w:left="450" w:right="-24"/>
        <w:jc w:val="both"/>
        <w:rPr>
          <w:bCs/>
          <w:color w:val="333333"/>
          <w:sz w:val="30"/>
          <w:szCs w:val="30"/>
          <w:shd w:val="clear" w:color="auto" w:fill="FFFFFF"/>
          <w:lang w:val="uk-UA"/>
        </w:rPr>
      </w:pPr>
      <w:r w:rsidRPr="005D1E38">
        <w:rPr>
          <w:sz w:val="30"/>
          <w:szCs w:val="30"/>
          <w:lang w:val="uk-UA"/>
        </w:rPr>
        <w:t xml:space="preserve">* </w:t>
      </w:r>
      <w:r w:rsidR="002A3B5A" w:rsidRPr="005D1E38">
        <w:rPr>
          <w:color w:val="333333"/>
          <w:sz w:val="30"/>
          <w:szCs w:val="30"/>
          <w:lang w:val="uk-UA"/>
        </w:rPr>
        <w:t xml:space="preserve">надання послуг Українським центром оцінювання якості освіти та його регіональними підрозділами, а саме </w:t>
      </w:r>
      <w:bookmarkStart w:id="1" w:name="n281"/>
      <w:bookmarkEnd w:id="1"/>
      <w:r w:rsidR="00014F60" w:rsidRPr="005D1E38">
        <w:rPr>
          <w:color w:val="333333"/>
          <w:sz w:val="30"/>
          <w:szCs w:val="30"/>
          <w:lang w:val="uk-UA"/>
        </w:rPr>
        <w:t xml:space="preserve">ПРОБНОГО ЗНО </w:t>
      </w:r>
      <w:r w:rsidR="002A3B5A" w:rsidRPr="005D1E38">
        <w:rPr>
          <w:color w:val="333333"/>
          <w:sz w:val="30"/>
          <w:szCs w:val="30"/>
          <w:lang w:val="uk-UA"/>
        </w:rPr>
        <w:t xml:space="preserve">відповідно до підпункту 31 пункту 8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Переліку платних послуг</w:t>
      </w:r>
      <w:r w:rsidR="00014F60" w:rsidRPr="005D1E38">
        <w:rPr>
          <w:color w:val="333333"/>
          <w:sz w:val="30"/>
          <w:szCs w:val="30"/>
          <w:lang w:val="uk-UA"/>
        </w:rPr>
        <w:t xml:space="preserve">, </w:t>
      </w:r>
      <w:r w:rsidR="00014F60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>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2A3B5A" w:rsidRPr="005D1E38">
        <w:rPr>
          <w:color w:val="333333"/>
          <w:sz w:val="30"/>
          <w:szCs w:val="30"/>
          <w:lang w:val="uk-UA"/>
        </w:rPr>
        <w:t xml:space="preserve">,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затверджених  постановою КМУ від 27.08.2010 № 796</w:t>
      </w:r>
      <w:r w:rsidR="009E7207" w:rsidRPr="005D1E38">
        <w:rPr>
          <w:color w:val="333333"/>
          <w:sz w:val="30"/>
          <w:szCs w:val="30"/>
          <w:lang w:val="uk-UA"/>
        </w:rPr>
        <w:t xml:space="preserve">,  та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Положення</w:t>
      </w:r>
      <w:r w:rsidR="009E7207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 xml:space="preserve"> про пробне зовнішнє незалежне оцінювання,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затвердженого наказом МОНУ від 11.12.2015 № 1277</w:t>
      </w:r>
    </w:p>
    <w:sectPr w:rsidR="00CB01FC" w:rsidRPr="005D1E38" w:rsidSect="009E720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1E" w:rsidRDefault="00FC501E" w:rsidP="00E35D94">
      <w:pPr>
        <w:spacing w:after="0" w:line="240" w:lineRule="auto"/>
      </w:pPr>
      <w:r>
        <w:separator/>
      </w:r>
    </w:p>
  </w:endnote>
  <w:endnote w:type="continuationSeparator" w:id="0">
    <w:p w:rsidR="00FC501E" w:rsidRDefault="00FC501E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1E" w:rsidRDefault="00FC501E" w:rsidP="00E35D94">
      <w:pPr>
        <w:spacing w:after="0" w:line="240" w:lineRule="auto"/>
      </w:pPr>
      <w:r>
        <w:separator/>
      </w:r>
    </w:p>
  </w:footnote>
  <w:footnote w:type="continuationSeparator" w:id="0">
    <w:p w:rsidR="00FC501E" w:rsidRDefault="00FC501E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14F60"/>
    <w:rsid w:val="00042398"/>
    <w:rsid w:val="00084D01"/>
    <w:rsid w:val="0009232F"/>
    <w:rsid w:val="00094DCB"/>
    <w:rsid w:val="0011394D"/>
    <w:rsid w:val="00116A59"/>
    <w:rsid w:val="00127F91"/>
    <w:rsid w:val="00170C3E"/>
    <w:rsid w:val="001B2657"/>
    <w:rsid w:val="001B7CDA"/>
    <w:rsid w:val="001D3D0D"/>
    <w:rsid w:val="001E64A2"/>
    <w:rsid w:val="0022030E"/>
    <w:rsid w:val="00294237"/>
    <w:rsid w:val="002A2814"/>
    <w:rsid w:val="002A3B5A"/>
    <w:rsid w:val="002A44F6"/>
    <w:rsid w:val="002E0959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1576"/>
    <w:rsid w:val="003E5B12"/>
    <w:rsid w:val="00400F4F"/>
    <w:rsid w:val="0042323C"/>
    <w:rsid w:val="0044282B"/>
    <w:rsid w:val="004569CE"/>
    <w:rsid w:val="00462E7B"/>
    <w:rsid w:val="004672B4"/>
    <w:rsid w:val="00487F44"/>
    <w:rsid w:val="00494D86"/>
    <w:rsid w:val="004D37D8"/>
    <w:rsid w:val="004D72F9"/>
    <w:rsid w:val="00520B35"/>
    <w:rsid w:val="00527914"/>
    <w:rsid w:val="00534C20"/>
    <w:rsid w:val="00537715"/>
    <w:rsid w:val="00543569"/>
    <w:rsid w:val="005452C1"/>
    <w:rsid w:val="00554CE4"/>
    <w:rsid w:val="005611BD"/>
    <w:rsid w:val="005633CD"/>
    <w:rsid w:val="005656B3"/>
    <w:rsid w:val="005875CC"/>
    <w:rsid w:val="005B2253"/>
    <w:rsid w:val="005B40F9"/>
    <w:rsid w:val="005D1E38"/>
    <w:rsid w:val="005E296F"/>
    <w:rsid w:val="005F3CF4"/>
    <w:rsid w:val="005F7263"/>
    <w:rsid w:val="00634B66"/>
    <w:rsid w:val="006402A4"/>
    <w:rsid w:val="00645A4B"/>
    <w:rsid w:val="006503C3"/>
    <w:rsid w:val="00657974"/>
    <w:rsid w:val="0067309A"/>
    <w:rsid w:val="00693E66"/>
    <w:rsid w:val="00693FF1"/>
    <w:rsid w:val="006956E2"/>
    <w:rsid w:val="006A0FF6"/>
    <w:rsid w:val="006B0DEE"/>
    <w:rsid w:val="006F7849"/>
    <w:rsid w:val="00710CF4"/>
    <w:rsid w:val="00721F2C"/>
    <w:rsid w:val="007248A0"/>
    <w:rsid w:val="007264E3"/>
    <w:rsid w:val="00732D7D"/>
    <w:rsid w:val="00735F41"/>
    <w:rsid w:val="00754F94"/>
    <w:rsid w:val="00785548"/>
    <w:rsid w:val="007E196B"/>
    <w:rsid w:val="007E38C0"/>
    <w:rsid w:val="007F4594"/>
    <w:rsid w:val="0080257E"/>
    <w:rsid w:val="0081522A"/>
    <w:rsid w:val="00834A7F"/>
    <w:rsid w:val="00867F42"/>
    <w:rsid w:val="008954B9"/>
    <w:rsid w:val="0089671C"/>
    <w:rsid w:val="008A3DA9"/>
    <w:rsid w:val="008B3B95"/>
    <w:rsid w:val="008B4D63"/>
    <w:rsid w:val="008C465D"/>
    <w:rsid w:val="008E14A0"/>
    <w:rsid w:val="00907425"/>
    <w:rsid w:val="00911981"/>
    <w:rsid w:val="00911D48"/>
    <w:rsid w:val="00923C9D"/>
    <w:rsid w:val="00930CE3"/>
    <w:rsid w:val="009A6FAA"/>
    <w:rsid w:val="009D72C1"/>
    <w:rsid w:val="009E7207"/>
    <w:rsid w:val="009F76A5"/>
    <w:rsid w:val="00A20FC9"/>
    <w:rsid w:val="00A32E4A"/>
    <w:rsid w:val="00A514E0"/>
    <w:rsid w:val="00A52E5C"/>
    <w:rsid w:val="00A97657"/>
    <w:rsid w:val="00AC0C4F"/>
    <w:rsid w:val="00AC3A06"/>
    <w:rsid w:val="00AF0DC3"/>
    <w:rsid w:val="00B16F9A"/>
    <w:rsid w:val="00B45D7F"/>
    <w:rsid w:val="00B56086"/>
    <w:rsid w:val="00BB5D23"/>
    <w:rsid w:val="00BD5F5F"/>
    <w:rsid w:val="00C10206"/>
    <w:rsid w:val="00C123AD"/>
    <w:rsid w:val="00C17FE6"/>
    <w:rsid w:val="00C3013D"/>
    <w:rsid w:val="00C3449F"/>
    <w:rsid w:val="00C47B37"/>
    <w:rsid w:val="00C529BA"/>
    <w:rsid w:val="00C61E09"/>
    <w:rsid w:val="00C65F88"/>
    <w:rsid w:val="00C66608"/>
    <w:rsid w:val="00C743F8"/>
    <w:rsid w:val="00C806AC"/>
    <w:rsid w:val="00CA2132"/>
    <w:rsid w:val="00CA5CBA"/>
    <w:rsid w:val="00CB01FC"/>
    <w:rsid w:val="00CD4565"/>
    <w:rsid w:val="00D11095"/>
    <w:rsid w:val="00D13836"/>
    <w:rsid w:val="00D17F69"/>
    <w:rsid w:val="00D61178"/>
    <w:rsid w:val="00D72F44"/>
    <w:rsid w:val="00D76813"/>
    <w:rsid w:val="00D76F93"/>
    <w:rsid w:val="00D9029F"/>
    <w:rsid w:val="00DB22C4"/>
    <w:rsid w:val="00DC383A"/>
    <w:rsid w:val="00DD152F"/>
    <w:rsid w:val="00DE1610"/>
    <w:rsid w:val="00DF6ADD"/>
    <w:rsid w:val="00E00788"/>
    <w:rsid w:val="00E04286"/>
    <w:rsid w:val="00E35D94"/>
    <w:rsid w:val="00E864F0"/>
    <w:rsid w:val="00E8652D"/>
    <w:rsid w:val="00E97D8B"/>
    <w:rsid w:val="00EC69EA"/>
    <w:rsid w:val="00F50814"/>
    <w:rsid w:val="00FB20EB"/>
    <w:rsid w:val="00FC501E"/>
    <w:rsid w:val="00FC6CEE"/>
    <w:rsid w:val="00FD7E22"/>
    <w:rsid w:val="00FE5B19"/>
    <w:rsid w:val="00FE6722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  <w:style w:type="paragraph" w:customStyle="1" w:styleId="rvps2">
    <w:name w:val="rvps2"/>
    <w:basedOn w:val="a"/>
    <w:rsid w:val="002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  <w:style w:type="paragraph" w:customStyle="1" w:styleId="rvps2">
    <w:name w:val="rvps2"/>
    <w:basedOn w:val="a"/>
    <w:rsid w:val="002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no-kharkiv.org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B512-5EC7-4B05-972D-D0292D3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admin</cp:lastModifiedBy>
  <cp:revision>48</cp:revision>
  <cp:lastPrinted>2021-11-18T15:45:00Z</cp:lastPrinted>
  <dcterms:created xsi:type="dcterms:W3CDTF">2020-11-25T11:11:00Z</dcterms:created>
  <dcterms:modified xsi:type="dcterms:W3CDTF">2021-12-14T11:49:00Z</dcterms:modified>
</cp:coreProperties>
</file>