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9" w:rsidRDefault="00273DF9" w:rsidP="00273DF9">
      <w:r>
        <w:t xml:space="preserve">  </w:t>
      </w:r>
      <w:proofErr w:type="spellStart"/>
      <w:r>
        <w:t>Додаток</w:t>
      </w:r>
      <w:proofErr w:type="spellEnd"/>
      <w:r>
        <w:t xml:space="preserve"> до листа МОН </w:t>
      </w:r>
      <w:proofErr w:type="spellStart"/>
      <w:r>
        <w:t>України</w:t>
      </w:r>
      <w:proofErr w:type="spellEnd"/>
    </w:p>
    <w:p w:rsidR="00273DF9" w:rsidRDefault="00273DF9" w:rsidP="00273DF9">
      <w:r>
        <w:t xml:space="preserve">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14.02.2015 №1/9-71           </w:t>
      </w:r>
    </w:p>
    <w:p w:rsidR="00273DF9" w:rsidRDefault="00273DF9" w:rsidP="00273DF9">
      <w:r>
        <w:t>Інструктивно-</w:t>
      </w:r>
      <w:proofErr w:type="spellStart"/>
      <w:r>
        <w:t>методичний</w:t>
      </w:r>
      <w:proofErr w:type="spellEnd"/>
      <w:r>
        <w:t xml:space="preserve"> лист</w:t>
      </w:r>
    </w:p>
    <w:p w:rsidR="00273DF9" w:rsidRDefault="00273DF9" w:rsidP="00273DF9">
      <w:r>
        <w:t xml:space="preserve"> щодо </w:t>
      </w:r>
      <w:proofErr w:type="spellStart"/>
      <w:r>
        <w:t>роз’яснення</w:t>
      </w:r>
      <w:proofErr w:type="spellEnd"/>
      <w:r>
        <w:t xml:space="preserve"> порядку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</w:p>
    <w:p w:rsidR="00273DF9" w:rsidRDefault="00273DF9" w:rsidP="00273DF9"/>
    <w:p w:rsidR="00273DF9" w:rsidRDefault="00273DF9" w:rsidP="00273DF9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школи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та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ліцеїв</w:t>
      </w:r>
      <w:proofErr w:type="spellEnd"/>
      <w:r>
        <w:t xml:space="preserve">, </w:t>
      </w:r>
      <w:proofErr w:type="spellStart"/>
      <w:r>
        <w:t>гімназій</w:t>
      </w:r>
      <w:proofErr w:type="spellEnd"/>
      <w:r>
        <w:t xml:space="preserve">, </w:t>
      </w:r>
      <w:proofErr w:type="spellStart"/>
      <w:r>
        <w:t>колегіумів</w:t>
      </w:r>
      <w:proofErr w:type="spellEnd"/>
      <w:r>
        <w:t xml:space="preserve">, </w:t>
      </w:r>
      <w:proofErr w:type="spellStart"/>
      <w:r>
        <w:t>колежей</w:t>
      </w:r>
      <w:proofErr w:type="spellEnd"/>
      <w:r>
        <w:t xml:space="preserve">, що </w:t>
      </w:r>
      <w:proofErr w:type="spellStart"/>
      <w:r>
        <w:t>містять</w:t>
      </w:r>
      <w:proofErr w:type="spellEnd"/>
      <w:r>
        <w:t xml:space="preserve"> 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структурі</w:t>
      </w:r>
      <w:proofErr w:type="spellEnd"/>
      <w:r>
        <w:t xml:space="preserve"> школу І </w:t>
      </w:r>
      <w:proofErr w:type="spellStart"/>
      <w:r>
        <w:t>ступеня</w:t>
      </w:r>
      <w:proofErr w:type="spellEnd"/>
      <w:r>
        <w:t xml:space="preserve">) здійснюється на </w:t>
      </w:r>
      <w:proofErr w:type="spellStart"/>
      <w:r>
        <w:t>безконкурсній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тестувань</w:t>
      </w:r>
      <w:proofErr w:type="spellEnd"/>
      <w:r>
        <w:t xml:space="preserve">,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, </w:t>
      </w:r>
      <w:proofErr w:type="spellStart"/>
      <w:r>
        <w:t>співбесід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заходів, що </w:t>
      </w:r>
      <w:proofErr w:type="spellStart"/>
      <w:r>
        <w:t>мають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школи, не </w:t>
      </w:r>
      <w:proofErr w:type="spellStart"/>
      <w:r>
        <w:t>допускається</w:t>
      </w:r>
      <w:proofErr w:type="spellEnd"/>
      <w:r>
        <w:t>.</w:t>
      </w:r>
    </w:p>
    <w:p w:rsidR="00273DF9" w:rsidRDefault="00273DF9" w:rsidP="00273DF9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Інструкції</w:t>
      </w:r>
      <w:proofErr w:type="spellEnd"/>
      <w:r>
        <w:t xml:space="preserve"> про порядок конкурсного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(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вихованців</w:t>
      </w:r>
      <w:proofErr w:type="spellEnd"/>
      <w:r>
        <w:t xml:space="preserve">) до </w:t>
      </w:r>
      <w:proofErr w:type="spellStart"/>
      <w:r>
        <w:t>гімназій</w:t>
      </w:r>
      <w:proofErr w:type="spellEnd"/>
      <w:r>
        <w:t xml:space="preserve">, </w:t>
      </w:r>
      <w:proofErr w:type="spellStart"/>
      <w:r>
        <w:t>ліцеїв</w:t>
      </w:r>
      <w:proofErr w:type="spellEnd"/>
      <w:r>
        <w:t xml:space="preserve">, </w:t>
      </w:r>
      <w:proofErr w:type="spellStart"/>
      <w:r>
        <w:t>колегіумів</w:t>
      </w:r>
      <w:proofErr w:type="spellEnd"/>
      <w:r>
        <w:t xml:space="preserve">,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(</w:t>
      </w:r>
      <w:proofErr w:type="spellStart"/>
      <w:r>
        <w:t>шкі</w:t>
      </w:r>
      <w:proofErr w:type="gramStart"/>
      <w:r>
        <w:t>л-</w:t>
      </w:r>
      <w:proofErr w:type="gramEnd"/>
      <w:r>
        <w:t>інтернатів</w:t>
      </w:r>
      <w:proofErr w:type="spellEnd"/>
      <w:r>
        <w:t xml:space="preserve">),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освіти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19.06.2003  № 389 та  </w:t>
      </w:r>
      <w:proofErr w:type="spellStart"/>
      <w:r>
        <w:t>зареєстрованої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 </w:t>
      </w:r>
      <w:proofErr w:type="spellStart"/>
      <w:r>
        <w:t>липня</w:t>
      </w:r>
      <w:proofErr w:type="spellEnd"/>
      <w:r>
        <w:t xml:space="preserve"> 2003 р. за № 547/7868, на </w:t>
      </w:r>
      <w:proofErr w:type="spellStart"/>
      <w:r>
        <w:t>конкурсній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(</w:t>
      </w:r>
      <w:proofErr w:type="spellStart"/>
      <w:r>
        <w:t>співбесіда</w:t>
      </w:r>
      <w:proofErr w:type="spellEnd"/>
      <w:r>
        <w:t xml:space="preserve">) </w:t>
      </w:r>
      <w:proofErr w:type="spellStart"/>
      <w:r>
        <w:t>організовується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у </w:t>
      </w:r>
      <w:proofErr w:type="spellStart"/>
      <w:r>
        <w:t>спеціалізованих</w:t>
      </w:r>
      <w:proofErr w:type="spellEnd"/>
      <w:r>
        <w:t xml:space="preserve"> школах (школа</w:t>
      </w:r>
      <w:proofErr w:type="gramStart"/>
      <w:r>
        <w:t>х-</w:t>
      </w:r>
      <w:proofErr w:type="spellStart"/>
      <w:proofErr w:type="gramEnd"/>
      <w:r>
        <w:t>інтернатах</w:t>
      </w:r>
      <w:proofErr w:type="spellEnd"/>
      <w:r>
        <w:t xml:space="preserve">). </w:t>
      </w:r>
    </w:p>
    <w:p w:rsidR="00273DF9" w:rsidRDefault="00273DF9" w:rsidP="00273DF9"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співбесіди</w:t>
      </w:r>
      <w:proofErr w:type="spellEnd"/>
      <w:r>
        <w:t xml:space="preserve"> у </w:t>
      </w:r>
      <w:proofErr w:type="spellStart"/>
      <w:r>
        <w:t>спеціалізованих</w:t>
      </w:r>
      <w:proofErr w:type="spellEnd"/>
      <w:r>
        <w:t xml:space="preserve"> школах (школах – </w:t>
      </w:r>
      <w:proofErr w:type="spellStart"/>
      <w:r>
        <w:t>інтернатах</w:t>
      </w:r>
      <w:proofErr w:type="spellEnd"/>
      <w:r>
        <w:t xml:space="preserve">)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математики, </w:t>
      </w:r>
      <w:proofErr w:type="spellStart"/>
      <w:r>
        <w:t>вмінь</w:t>
      </w:r>
      <w:proofErr w:type="spellEnd"/>
      <w:r>
        <w:t xml:space="preserve"> з </w:t>
      </w:r>
      <w:proofErr w:type="spellStart"/>
      <w:r>
        <w:t>читання</w:t>
      </w:r>
      <w:proofErr w:type="spellEnd"/>
      <w:r>
        <w:t xml:space="preserve"> і письма та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Співбесіда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винятково</w:t>
      </w:r>
      <w:proofErr w:type="spellEnd"/>
      <w:r>
        <w:t xml:space="preserve"> </w:t>
      </w:r>
      <w:proofErr w:type="spellStart"/>
      <w:r>
        <w:t>пересвідчення</w:t>
      </w:r>
      <w:proofErr w:type="spellEnd"/>
      <w:r>
        <w:t xml:space="preserve">  </w:t>
      </w:r>
      <w:proofErr w:type="spellStart"/>
      <w:r>
        <w:t>достатності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до систематичного навчання та </w:t>
      </w:r>
      <w:proofErr w:type="spellStart"/>
      <w:r>
        <w:t>здатності</w:t>
      </w:r>
      <w:proofErr w:type="spellEnd"/>
      <w:r>
        <w:t xml:space="preserve"> до вивчення </w:t>
      </w:r>
      <w:proofErr w:type="spellStart"/>
      <w:r>
        <w:t>дисциплін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спеціалізації</w:t>
      </w:r>
      <w:proofErr w:type="spellEnd"/>
      <w:r>
        <w:t xml:space="preserve"> закладу, </w:t>
      </w:r>
      <w:proofErr w:type="spellStart"/>
      <w:r>
        <w:t>наприклад</w:t>
      </w:r>
      <w:proofErr w:type="spellEnd"/>
      <w:r>
        <w:t xml:space="preserve">,  </w:t>
      </w:r>
      <w:proofErr w:type="spellStart"/>
      <w:r>
        <w:t>фонематичний</w:t>
      </w:r>
      <w:proofErr w:type="spellEnd"/>
      <w:r>
        <w:t xml:space="preserve"> слух. </w:t>
      </w:r>
    </w:p>
    <w:p w:rsidR="00273DF9" w:rsidRDefault="00273DF9" w:rsidP="00273DF9">
      <w:r>
        <w:t xml:space="preserve">Результати </w:t>
      </w:r>
      <w:proofErr w:type="spellStart"/>
      <w:r>
        <w:t>співбесіди</w:t>
      </w:r>
      <w:proofErr w:type="spellEnd"/>
      <w:r>
        <w:t xml:space="preserve"> </w:t>
      </w:r>
      <w:proofErr w:type="spellStart"/>
      <w:r>
        <w:t>оголошуються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5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до навчального закладу за наказом директора </w:t>
      </w:r>
      <w:proofErr w:type="gramStart"/>
      <w:r>
        <w:t>до</w:t>
      </w:r>
      <w:proofErr w:type="gramEnd"/>
      <w:r>
        <w:t xml:space="preserve"> початку навчального року.</w:t>
      </w:r>
    </w:p>
    <w:p w:rsidR="00273DF9" w:rsidRDefault="00273DF9" w:rsidP="00273DF9">
      <w:proofErr w:type="spellStart"/>
      <w:r>
        <w:t>Прийом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ліцею</w:t>
      </w:r>
      <w:proofErr w:type="spellEnd"/>
      <w:r>
        <w:t xml:space="preserve">, </w:t>
      </w:r>
      <w:proofErr w:type="spellStart"/>
      <w:r>
        <w:t>гімназії</w:t>
      </w:r>
      <w:proofErr w:type="spellEnd"/>
      <w:r>
        <w:t xml:space="preserve">, </w:t>
      </w:r>
      <w:proofErr w:type="spellStart"/>
      <w:r>
        <w:t>колегіуму</w:t>
      </w:r>
      <w:proofErr w:type="spellEnd"/>
      <w:r>
        <w:t xml:space="preserve">, </w:t>
      </w:r>
      <w:proofErr w:type="spellStart"/>
      <w:r>
        <w:t>колежу</w:t>
      </w:r>
      <w:proofErr w:type="spellEnd"/>
      <w:r>
        <w:t xml:space="preserve">, що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структурі</w:t>
      </w:r>
      <w:proofErr w:type="spellEnd"/>
      <w:r>
        <w:t xml:space="preserve"> школу І </w:t>
      </w:r>
      <w:proofErr w:type="spellStart"/>
      <w:r>
        <w:t>ступеня</w:t>
      </w:r>
      <w:proofErr w:type="spellEnd"/>
      <w:r>
        <w:t xml:space="preserve">), які </w:t>
      </w:r>
      <w:proofErr w:type="spellStart"/>
      <w:r>
        <w:t>працюють</w:t>
      </w:r>
      <w:proofErr w:type="spellEnd"/>
      <w:r>
        <w:t>, (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навчання) за </w:t>
      </w:r>
      <w:proofErr w:type="spellStart"/>
      <w:r>
        <w:t>науково-педагогічними</w:t>
      </w:r>
      <w:proofErr w:type="spellEnd"/>
      <w:r>
        <w:t xml:space="preserve"> проектами,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на </w:t>
      </w:r>
      <w:proofErr w:type="spellStart"/>
      <w:r>
        <w:t>безконкурсній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. Можливість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навчатись</w:t>
      </w:r>
      <w:proofErr w:type="spellEnd"/>
      <w:r>
        <w:t xml:space="preserve"> за </w:t>
      </w:r>
      <w:proofErr w:type="spellStart"/>
      <w:r>
        <w:t>обраною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забезпечуватись</w:t>
      </w:r>
      <w:proofErr w:type="spellEnd"/>
      <w:r>
        <w:t xml:space="preserve"> не </w:t>
      </w:r>
      <w:proofErr w:type="spellStart"/>
      <w:r>
        <w:t>селекцією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, а </w:t>
      </w:r>
      <w:proofErr w:type="spellStart"/>
      <w:r>
        <w:t>створенням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навчально-</w:t>
      </w:r>
      <w:proofErr w:type="spellStart"/>
      <w:r>
        <w:t>виховних</w:t>
      </w:r>
      <w:proofErr w:type="spellEnd"/>
      <w:r>
        <w:t xml:space="preserve"> умов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які є </w:t>
      </w:r>
      <w:proofErr w:type="spellStart"/>
      <w:r>
        <w:t>учнями</w:t>
      </w:r>
      <w:proofErr w:type="spellEnd"/>
      <w:r>
        <w:t xml:space="preserve"> даного навчального закладу. </w:t>
      </w:r>
    </w:p>
    <w:p w:rsidR="00273DF9" w:rsidRDefault="00273DF9" w:rsidP="00273DF9">
      <w:proofErr w:type="spellStart"/>
      <w:r>
        <w:t>Дітям</w:t>
      </w:r>
      <w:proofErr w:type="spellEnd"/>
      <w:r>
        <w:t xml:space="preserve">, які </w:t>
      </w:r>
      <w:proofErr w:type="spellStart"/>
      <w:r>
        <w:t>вступають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школи І-ІІІ </w:t>
      </w:r>
      <w:proofErr w:type="spellStart"/>
      <w:r>
        <w:t>ступеня</w:t>
      </w:r>
      <w:proofErr w:type="spellEnd"/>
      <w:r>
        <w:t xml:space="preserve">, що </w:t>
      </w:r>
      <w:proofErr w:type="spellStart"/>
      <w:r>
        <w:t>обслуговує</w:t>
      </w:r>
      <w:proofErr w:type="spellEnd"/>
      <w:r>
        <w:t xml:space="preserve"> </w:t>
      </w:r>
      <w:proofErr w:type="spellStart"/>
      <w:r>
        <w:t>мікрорайон</w:t>
      </w:r>
      <w:proofErr w:type="spellEnd"/>
      <w:r>
        <w:t xml:space="preserve">, де </w:t>
      </w:r>
      <w:proofErr w:type="spellStart"/>
      <w:r>
        <w:t>мешкає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зарахуванні</w:t>
      </w:r>
      <w:proofErr w:type="spellEnd"/>
      <w:r>
        <w:t xml:space="preserve">. </w:t>
      </w:r>
    </w:p>
    <w:p w:rsidR="00273DF9" w:rsidRDefault="00273DF9" w:rsidP="00273DF9">
      <w:r>
        <w:t xml:space="preserve">У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щодо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загальноосвітнього</w:t>
      </w:r>
      <w:proofErr w:type="spellEnd"/>
      <w:r>
        <w:t xml:space="preserve"> навчального закладу не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ільних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gramStart"/>
      <w:r>
        <w:t>чия</w:t>
      </w:r>
      <w:proofErr w:type="gram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>.</w:t>
      </w:r>
    </w:p>
    <w:p w:rsidR="00273DF9" w:rsidRDefault="00273DF9" w:rsidP="00273DF9"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закріплення</w:t>
      </w:r>
      <w:proofErr w:type="spellEnd"/>
      <w:r>
        <w:t xml:space="preserve"> (</w:t>
      </w:r>
      <w:proofErr w:type="spellStart"/>
      <w:r>
        <w:t>чи</w:t>
      </w:r>
      <w:proofErr w:type="spellEnd"/>
      <w:r>
        <w:t xml:space="preserve"> 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) за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загальноосвітнім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закладом </w:t>
      </w:r>
      <w:proofErr w:type="spellStart"/>
      <w:r>
        <w:t>мікрорайону</w:t>
      </w:r>
      <w:proofErr w:type="spellEnd"/>
      <w:r>
        <w:t xml:space="preserve"> (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)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розміщуватись</w:t>
      </w:r>
      <w:proofErr w:type="spellEnd"/>
      <w:r>
        <w:t xml:space="preserve"> на сайтах школи та </w:t>
      </w:r>
      <w:proofErr w:type="spellStart"/>
      <w:r>
        <w:t>інформаційному</w:t>
      </w:r>
      <w:proofErr w:type="spellEnd"/>
      <w:r>
        <w:t xml:space="preserve"> </w:t>
      </w:r>
      <w:proofErr w:type="spellStart"/>
      <w:r>
        <w:t>стенді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першокласникі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273DF9" w:rsidRDefault="00273DF9" w:rsidP="00273DF9">
      <w:r>
        <w:t xml:space="preserve">Для </w:t>
      </w:r>
      <w:proofErr w:type="spellStart"/>
      <w:r>
        <w:t>прийому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батьки </w:t>
      </w:r>
      <w:proofErr w:type="spellStart"/>
      <w:r>
        <w:t>або</w:t>
      </w:r>
      <w:proofErr w:type="spellEnd"/>
      <w:r>
        <w:t xml:space="preserve"> особи, які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:rsidR="00273DF9" w:rsidRDefault="00273DF9" w:rsidP="00273DF9">
      <w:r>
        <w:t xml:space="preserve">-   </w:t>
      </w:r>
      <w:proofErr w:type="spellStart"/>
      <w:r>
        <w:t>заява</w:t>
      </w:r>
      <w:proofErr w:type="spellEnd"/>
      <w:r>
        <w:t xml:space="preserve"> на </w:t>
      </w:r>
      <w:proofErr w:type="spellStart"/>
      <w:r>
        <w:t>і</w:t>
      </w:r>
      <w:proofErr w:type="gramStart"/>
      <w:r>
        <w:t>м’я</w:t>
      </w:r>
      <w:proofErr w:type="spellEnd"/>
      <w:proofErr w:type="gramEnd"/>
      <w:r>
        <w:t xml:space="preserve"> директора школи;</w:t>
      </w:r>
    </w:p>
    <w:p w:rsidR="00273DF9" w:rsidRDefault="00273DF9" w:rsidP="00273DF9">
      <w:r>
        <w:t xml:space="preserve">-   </w:t>
      </w:r>
      <w:proofErr w:type="spellStart"/>
      <w:r>
        <w:t>копія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; </w:t>
      </w:r>
    </w:p>
    <w:p w:rsidR="00273DF9" w:rsidRDefault="00273DF9" w:rsidP="00273DF9">
      <w:r>
        <w:t xml:space="preserve">-  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>.</w:t>
      </w:r>
    </w:p>
    <w:p w:rsidR="00273DF9" w:rsidRDefault="00273DF9" w:rsidP="00273DF9"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1 </w:t>
      </w:r>
      <w:proofErr w:type="spellStart"/>
      <w:r>
        <w:t>класу</w:t>
      </w:r>
      <w:proofErr w:type="spellEnd"/>
      <w:r>
        <w:t xml:space="preserve">  не </w:t>
      </w:r>
      <w:proofErr w:type="spellStart"/>
      <w:r>
        <w:t>передбачено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вимагатися</w:t>
      </w:r>
      <w:proofErr w:type="spellEnd"/>
      <w:r>
        <w:t xml:space="preserve"> відомості про </w:t>
      </w:r>
      <w:proofErr w:type="gramStart"/>
      <w:r>
        <w:t>м</w:t>
      </w:r>
      <w:proofErr w:type="gramEnd"/>
      <w:r>
        <w:t xml:space="preserve">ісце </w:t>
      </w:r>
      <w:proofErr w:type="spellStart"/>
      <w:r>
        <w:t>роботи</w:t>
      </w:r>
      <w:proofErr w:type="spellEnd"/>
      <w:r>
        <w:t xml:space="preserve">, посади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осіб, що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 та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не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273DF9" w:rsidRDefault="00273DF9" w:rsidP="00273DF9">
      <w:r>
        <w:lastRenderedPageBreak/>
        <w:t xml:space="preserve">Згідно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12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" батьки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стан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фізичний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>.</w:t>
      </w:r>
    </w:p>
    <w:p w:rsidR="00273DF9" w:rsidRDefault="00273DF9" w:rsidP="00273DF9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статтей</w:t>
      </w:r>
      <w:proofErr w:type="spellEnd"/>
      <w:r>
        <w:t xml:space="preserve"> 12, 15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хвороб"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які </w:t>
      </w:r>
      <w:proofErr w:type="spellStart"/>
      <w:r>
        <w:t>проводять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,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об'єктивну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про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і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післявакцинальні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. Особам, що не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п'ятнадцятирічного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proofErr w:type="gramStart"/>
      <w:r>
        <w:t>проф</w:t>
      </w:r>
      <w:proofErr w:type="gramEnd"/>
      <w:r>
        <w:t>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об'єктивно</w:t>
      </w:r>
      <w:proofErr w:type="spellEnd"/>
      <w:r>
        <w:t xml:space="preserve"> </w:t>
      </w:r>
      <w:proofErr w:type="spellStart"/>
      <w:r>
        <w:t>інформованих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 </w:t>
      </w:r>
      <w:proofErr w:type="spellStart"/>
      <w:r>
        <w:t>представників</w:t>
      </w:r>
      <w:proofErr w:type="spellEnd"/>
      <w:r>
        <w:t xml:space="preserve">, які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за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об'єктивної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на стан </w:t>
      </w:r>
      <w:proofErr w:type="spellStart"/>
      <w:r>
        <w:t>здоров'я</w:t>
      </w:r>
      <w:proofErr w:type="spellEnd"/>
      <w:r>
        <w:t xml:space="preserve"> і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особа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обов'язкових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,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взяти</w:t>
      </w:r>
      <w:proofErr w:type="spellEnd"/>
      <w:r>
        <w:t xml:space="preserve"> у них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- </w:t>
      </w:r>
      <w:proofErr w:type="spellStart"/>
      <w:r>
        <w:t>засвідчити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актом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>.</w:t>
      </w:r>
    </w:p>
    <w:p w:rsidR="00273DF9" w:rsidRDefault="00273DF9" w:rsidP="00273DF9"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відвідування</w:t>
      </w:r>
      <w:proofErr w:type="spellEnd"/>
      <w:r>
        <w:t xml:space="preserve"> навчального закладу </w:t>
      </w:r>
      <w:proofErr w:type="spellStart"/>
      <w:r>
        <w:t>дітьми</w:t>
      </w:r>
      <w:proofErr w:type="spellEnd"/>
      <w:r>
        <w:t xml:space="preserve">, батьки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, </w:t>
      </w:r>
      <w:proofErr w:type="spellStart"/>
      <w:r>
        <w:t>вирішується</w:t>
      </w:r>
      <w:proofErr w:type="spellEnd"/>
      <w:r>
        <w:t xml:space="preserve"> </w:t>
      </w:r>
      <w:proofErr w:type="spellStart"/>
      <w:r>
        <w:t>лікарсько</w:t>
      </w:r>
      <w:proofErr w:type="spellEnd"/>
      <w:r>
        <w:t xml:space="preserve">-консультативною </w:t>
      </w:r>
      <w:proofErr w:type="spellStart"/>
      <w:r>
        <w:t>комісією</w:t>
      </w:r>
      <w:proofErr w:type="spellEnd"/>
      <w:r>
        <w:t xml:space="preserve"> (наказ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29.11.2002 № 434 та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наказом </w:t>
      </w:r>
      <w:proofErr w:type="spellStart"/>
      <w:r>
        <w:t>примірного</w:t>
      </w:r>
      <w:proofErr w:type="spellEnd"/>
      <w:r>
        <w:t xml:space="preserve"> "</w:t>
      </w:r>
      <w:proofErr w:type="spellStart"/>
      <w:r>
        <w:t>Положення</w:t>
      </w:r>
      <w:proofErr w:type="spellEnd"/>
      <w:r>
        <w:t xml:space="preserve"> про </w:t>
      </w:r>
      <w:proofErr w:type="gramStart"/>
      <w:r>
        <w:t>п</w:t>
      </w:r>
      <w:proofErr w:type="gramEnd"/>
      <w:r>
        <w:t xml:space="preserve">ідготовку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педіатричній</w:t>
      </w:r>
      <w:proofErr w:type="spellEnd"/>
      <w:r>
        <w:t xml:space="preserve"> </w:t>
      </w:r>
      <w:proofErr w:type="spellStart"/>
      <w:r>
        <w:t>дільниці</w:t>
      </w:r>
      <w:proofErr w:type="spellEnd"/>
      <w:r>
        <w:t xml:space="preserve"> до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дошкі</w:t>
      </w:r>
      <w:proofErr w:type="gramStart"/>
      <w:r>
        <w:t>льного</w:t>
      </w:r>
      <w:proofErr w:type="spellEnd"/>
      <w:r>
        <w:t xml:space="preserve"> та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загальноосвітнього</w:t>
      </w:r>
      <w:proofErr w:type="spellEnd"/>
      <w:r>
        <w:t xml:space="preserve"> навчального закладу").</w:t>
      </w:r>
      <w:proofErr w:type="gramEnd"/>
    </w:p>
    <w:p w:rsidR="00273DF9" w:rsidRDefault="00273DF9" w:rsidP="00273DF9"/>
    <w:p w:rsidR="00273DF9" w:rsidRDefault="00273DF9" w:rsidP="00273DF9"/>
    <w:p w:rsidR="00273DF9" w:rsidRDefault="00273DF9" w:rsidP="00273DF9"/>
    <w:p w:rsidR="003D2C14" w:rsidRDefault="00273DF9" w:rsidP="00273DF9">
      <w:r>
        <w:t>Директор департаменту                                                             Ю. Г. Кононенко</w:t>
      </w:r>
      <w:bookmarkStart w:id="0" w:name="_GoBack"/>
      <w:bookmarkEnd w:id="0"/>
    </w:p>
    <w:sectPr w:rsidR="003D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C"/>
    <w:rsid w:val="000D3740"/>
    <w:rsid w:val="0015459D"/>
    <w:rsid w:val="00192A87"/>
    <w:rsid w:val="00273DF9"/>
    <w:rsid w:val="00321804"/>
    <w:rsid w:val="00326E77"/>
    <w:rsid w:val="003570D7"/>
    <w:rsid w:val="003D2C14"/>
    <w:rsid w:val="00496077"/>
    <w:rsid w:val="004D1CE7"/>
    <w:rsid w:val="005B28FC"/>
    <w:rsid w:val="00607732"/>
    <w:rsid w:val="00636CD4"/>
    <w:rsid w:val="0069578C"/>
    <w:rsid w:val="00737D1D"/>
    <w:rsid w:val="00847B7E"/>
    <w:rsid w:val="008F3633"/>
    <w:rsid w:val="00957252"/>
    <w:rsid w:val="009E7A62"/>
    <w:rsid w:val="00AF44D7"/>
    <w:rsid w:val="00D31E56"/>
    <w:rsid w:val="00DB5F92"/>
    <w:rsid w:val="00E02200"/>
    <w:rsid w:val="00E82F60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F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F9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5F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5F9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5F9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B5F9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5F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B5F9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B5F9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B5F9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B5F9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B5F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B5F9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5F9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B5F9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B5F92"/>
    <w:rPr>
      <w:b/>
      <w:bCs/>
    </w:rPr>
  </w:style>
  <w:style w:type="character" w:styleId="a8">
    <w:name w:val="Emphasis"/>
    <w:uiPriority w:val="20"/>
    <w:qFormat/>
    <w:rsid w:val="00DB5F9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B5F92"/>
    <w:rPr>
      <w:szCs w:val="32"/>
    </w:rPr>
  </w:style>
  <w:style w:type="paragraph" w:styleId="aa">
    <w:name w:val="List Paragraph"/>
    <w:basedOn w:val="a"/>
    <w:uiPriority w:val="34"/>
    <w:qFormat/>
    <w:rsid w:val="00DB5F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5F92"/>
    <w:rPr>
      <w:i/>
    </w:rPr>
  </w:style>
  <w:style w:type="character" w:customStyle="1" w:styleId="22">
    <w:name w:val="Цитата 2 Знак"/>
    <w:link w:val="21"/>
    <w:uiPriority w:val="29"/>
    <w:rsid w:val="00DB5F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5F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B5F92"/>
    <w:rPr>
      <w:b/>
      <w:i/>
      <w:sz w:val="24"/>
    </w:rPr>
  </w:style>
  <w:style w:type="character" w:styleId="ad">
    <w:name w:val="Subtle Emphasis"/>
    <w:uiPriority w:val="19"/>
    <w:qFormat/>
    <w:rsid w:val="00DB5F92"/>
    <w:rPr>
      <w:i/>
      <w:color w:val="5A5A5A"/>
    </w:rPr>
  </w:style>
  <w:style w:type="character" w:styleId="ae">
    <w:name w:val="Intense Emphasis"/>
    <w:uiPriority w:val="21"/>
    <w:qFormat/>
    <w:rsid w:val="00DB5F9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B5F92"/>
    <w:rPr>
      <w:sz w:val="24"/>
      <w:szCs w:val="24"/>
      <w:u w:val="single"/>
    </w:rPr>
  </w:style>
  <w:style w:type="character" w:styleId="af0">
    <w:name w:val="Intense Reference"/>
    <w:uiPriority w:val="32"/>
    <w:qFormat/>
    <w:rsid w:val="00DB5F92"/>
    <w:rPr>
      <w:b/>
      <w:sz w:val="24"/>
      <w:u w:val="single"/>
    </w:rPr>
  </w:style>
  <w:style w:type="character" w:styleId="af1">
    <w:name w:val="Book Title"/>
    <w:uiPriority w:val="33"/>
    <w:qFormat/>
    <w:rsid w:val="00DB5F9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5F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F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F9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5F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5F9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5F9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B5F9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5F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B5F9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B5F9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B5F9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B5F9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B5F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B5F9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5F9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DB5F9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B5F92"/>
    <w:rPr>
      <w:b/>
      <w:bCs/>
    </w:rPr>
  </w:style>
  <w:style w:type="character" w:styleId="a8">
    <w:name w:val="Emphasis"/>
    <w:uiPriority w:val="20"/>
    <w:qFormat/>
    <w:rsid w:val="00DB5F9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B5F92"/>
    <w:rPr>
      <w:szCs w:val="32"/>
    </w:rPr>
  </w:style>
  <w:style w:type="paragraph" w:styleId="aa">
    <w:name w:val="List Paragraph"/>
    <w:basedOn w:val="a"/>
    <w:uiPriority w:val="34"/>
    <w:qFormat/>
    <w:rsid w:val="00DB5F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5F92"/>
    <w:rPr>
      <w:i/>
    </w:rPr>
  </w:style>
  <w:style w:type="character" w:customStyle="1" w:styleId="22">
    <w:name w:val="Цитата 2 Знак"/>
    <w:link w:val="21"/>
    <w:uiPriority w:val="29"/>
    <w:rsid w:val="00DB5F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5F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B5F92"/>
    <w:rPr>
      <w:b/>
      <w:i/>
      <w:sz w:val="24"/>
    </w:rPr>
  </w:style>
  <w:style w:type="character" w:styleId="ad">
    <w:name w:val="Subtle Emphasis"/>
    <w:uiPriority w:val="19"/>
    <w:qFormat/>
    <w:rsid w:val="00DB5F92"/>
    <w:rPr>
      <w:i/>
      <w:color w:val="5A5A5A"/>
    </w:rPr>
  </w:style>
  <w:style w:type="character" w:styleId="ae">
    <w:name w:val="Intense Emphasis"/>
    <w:uiPriority w:val="21"/>
    <w:qFormat/>
    <w:rsid w:val="00DB5F9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B5F92"/>
    <w:rPr>
      <w:sz w:val="24"/>
      <w:szCs w:val="24"/>
      <w:u w:val="single"/>
    </w:rPr>
  </w:style>
  <w:style w:type="character" w:styleId="af0">
    <w:name w:val="Intense Reference"/>
    <w:uiPriority w:val="32"/>
    <w:qFormat/>
    <w:rsid w:val="00DB5F92"/>
    <w:rPr>
      <w:b/>
      <w:sz w:val="24"/>
      <w:u w:val="single"/>
    </w:rPr>
  </w:style>
  <w:style w:type="character" w:styleId="af1">
    <w:name w:val="Book Title"/>
    <w:uiPriority w:val="33"/>
    <w:qFormat/>
    <w:rsid w:val="00DB5F9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5F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2015-04-03T06:55:00Z</dcterms:created>
  <dcterms:modified xsi:type="dcterms:W3CDTF">2015-04-03T06:56:00Z</dcterms:modified>
</cp:coreProperties>
</file>