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247E1F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засідання методичної ради відділу науково-методичного та інформаційного забезпечення управління освіти Ізюмської міської ради 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B46901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28.09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4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Юрчук Д.В., Яремко Т.С.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Погоріла Т.В.,</w:t>
      </w:r>
      <w:r w:rsidR="00E73126" w:rsidRPr="00E73126">
        <w:rPr>
          <w:lang w:val="uk-UA"/>
        </w:rPr>
        <w:t xml:space="preserve"> </w:t>
      </w:r>
      <w:r w:rsidR="00E73126" w:rsidRPr="00E73126">
        <w:rPr>
          <w:rFonts w:ascii="Times New Roman" w:eastAsia="Calibri" w:hAnsi="Times New Roman" w:cs="Times New Roman"/>
          <w:sz w:val="28"/>
          <w:szCs w:val="28"/>
          <w:lang w:val="uk-UA"/>
        </w:rPr>
        <w:t>Супрун М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.А.</w:t>
      </w:r>
    </w:p>
    <w:p w:rsidR="00B46901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="00430634">
        <w:rPr>
          <w:rFonts w:ascii="Times New Roman" w:eastAsia="Calibri" w:hAnsi="Times New Roman" w:cs="Times New Roman"/>
          <w:sz w:val="28"/>
          <w:szCs w:val="28"/>
          <w:lang w:val="uk-UA"/>
        </w:rPr>
        <w:t>Стрельник</w:t>
      </w:r>
      <w:proofErr w:type="spellEnd"/>
      <w:r w:rsid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="00B46901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46901" w:rsidRPr="00B46901" w:rsidRDefault="00767047" w:rsidP="00B46901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46901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собливості організаційно-методичного супроводу освітнього процесу в 2021/2022 навчальному році відповідно до Базового компонента дошкільної освіти, Державного стандарту початкової, базової та загальної середньої освіти.</w:t>
      </w:r>
    </w:p>
    <w:p w:rsidR="00DE7838" w:rsidRPr="00B46901" w:rsidRDefault="00DE7838" w:rsidP="00B46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(Доповідач: Золотарьова Наталія Миколаївна, начальник відділу науково-методичного </w:t>
      </w:r>
      <w:r w:rsidR="00B039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інформаційного забезпечення У</w:t>
      </w: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</w:t>
      </w:r>
      <w:r w:rsid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4308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Ізюмської міської ради)</w:t>
      </w: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6901" w:rsidRDefault="00DE7838" w:rsidP="00B4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</w:t>
      </w:r>
      <w:r w:rsid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704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собливості організації</w:t>
      </w:r>
      <w:r w:rsidR="00B46901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виховної роботи у закладах освіти у 2021/2022 навчальному році.</w:t>
      </w:r>
    </w:p>
    <w:p w:rsidR="00DE7838" w:rsidRPr="00DE7838" w:rsidRDefault="00B46901" w:rsidP="00B4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(Доповідач: Погоріла Т.В</w:t>
      </w:r>
      <w:r w:rsid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r w:rsidR="00DE7838"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</w:t>
      </w:r>
      <w:r w:rsidR="00DE7838" w:rsidRPr="00DE7838">
        <w:rPr>
          <w:lang w:val="uk-UA"/>
        </w:rPr>
        <w:t xml:space="preserve"> </w:t>
      </w:r>
      <w:r w:rsidR="00DE7838"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відділу науково-методичного </w:t>
      </w:r>
      <w:r w:rsidR="00B039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інформаційного забезпечення У</w:t>
      </w:r>
      <w:r w:rsidR="00DE7838"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правління освіти Ізюмської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ради)</w:t>
      </w:r>
      <w:r w:rsid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E58CA" w:rsidRDefault="00767047" w:rsidP="00B4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</w:t>
      </w:r>
      <w:r w:rsidRP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46901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собливості організаційної діяльності психологічної служби у закладах освіти у 2021/2022 навчальному році. </w:t>
      </w:r>
    </w:p>
    <w:p w:rsidR="00767047" w:rsidRDefault="00B46901" w:rsidP="00B4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</w:t>
      </w:r>
      <w:r w:rsidR="00B90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оповідач: Крикун Олена Вікторівна</w:t>
      </w:r>
      <w:r w:rsidR="00767047" w:rsidRP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головний спеціаліст відділу науково-методичного </w:t>
      </w:r>
      <w:r w:rsidR="00B039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інформаційного забезпечення У</w:t>
      </w:r>
      <w:r w:rsidR="00767047" w:rsidRP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правління освіти Ізюмської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</w:t>
      </w:r>
      <w:r w:rsidR="00511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767047" w:rsidRP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E58CA" w:rsidRDefault="00B46901" w:rsidP="00B46901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Про з</w:t>
      </w:r>
      <w:r w:rsidRPr="00B46901">
        <w:rPr>
          <w:rFonts w:ascii="Times New Roman" w:eastAsia="Calibri" w:hAnsi="Times New Roman" w:cs="Times New Roman"/>
          <w:sz w:val="28"/>
          <w:szCs w:val="28"/>
          <w:lang w:val="uk-UA"/>
        </w:rPr>
        <w:t>абезпечення ЗЗСО підручниками та навчально-методич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ною літературою у 2021/2022 </w:t>
      </w:r>
      <w:r w:rsidRPr="00B46901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році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46901">
        <w:rPr>
          <w:lang w:val="uk-UA"/>
        </w:rPr>
        <w:t xml:space="preserve"> </w:t>
      </w:r>
    </w:p>
    <w:p w:rsidR="00DE7838" w:rsidRDefault="00B4690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(Доповіда</w:t>
      </w:r>
      <w:r w:rsidR="00B90BFE">
        <w:rPr>
          <w:rFonts w:ascii="Times New Roman" w:eastAsia="Calibri" w:hAnsi="Times New Roman" w:cs="Times New Roman"/>
          <w:sz w:val="28"/>
          <w:szCs w:val="28"/>
          <w:lang w:val="uk-UA"/>
        </w:rPr>
        <w:t>ч: Денисенко Валентина Олексіївна</w:t>
      </w:r>
      <w:r w:rsidRPr="00B46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головний спеціаліст відділу науково-методичного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Pr="00B46901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ради).</w:t>
      </w:r>
    </w:p>
    <w:p w:rsidR="00B90BFE" w:rsidRDefault="00E1143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 Про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проведення міської математичної школи вихідного дня у 2021/2022 навчальному році для підготовки учнів 11 класів до ЗНО-2022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11431">
        <w:t xml:space="preserve"> 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(Доповідач: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Стрельник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Олександрівна,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спеціаліст відділу науково-методичного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ради).</w:t>
      </w:r>
    </w:p>
    <w:p w:rsidR="00B90BFE" w:rsidRDefault="00E1143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Про 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списків вчителів Ізюмської територіальної громади Ізюмського району, які виявили бажання у вересні-жовтні 2021 року пройти навчання з підвищення кваліфікації тренерами-педагогами, підготовленими в КВНЗ «Харківська академія неперервної освіти»</w:t>
      </w:r>
    </w:p>
    <w:p w:rsidR="00B90BFE" w:rsidRDefault="00E1143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(Доповідач: Золотарьова Наталія Миколаївна, начальник відділу науково-методичного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ради).</w:t>
      </w:r>
    </w:p>
    <w:p w:rsidR="00E11431" w:rsidRDefault="00E1143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Про розгляд</w:t>
      </w:r>
      <w:r w:rsidR="005C7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щодо заповнення класних журналів вчителями - </w:t>
      </w:r>
      <w:proofErr w:type="spellStart"/>
      <w:r w:rsidR="005C7B27"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5C7B27">
        <w:rPr>
          <w:rFonts w:ascii="Times New Roman" w:eastAsia="Calibri" w:hAnsi="Times New Roman" w:cs="Times New Roman"/>
          <w:sz w:val="28"/>
          <w:szCs w:val="28"/>
          <w:lang w:val="uk-UA"/>
        </w:rPr>
        <w:t>. (</w:t>
      </w:r>
      <w:r w:rsidR="005C7B27" w:rsidRPr="005C7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Доповідач: Золотарьова Наталія Миколаївна, начальник відділу науково-методичного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="005C7B27" w:rsidRPr="005C7B27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ради).</w:t>
      </w:r>
    </w:p>
    <w:p w:rsidR="00E11431" w:rsidRDefault="00D35D30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 Про розгляд робочого навчально-тематичного плану підвищення кваліфікації вчителів за освітньою програмою за напрямом «професійна діяльність учителя в інклюзивному освітньому середовищі».</w:t>
      </w:r>
      <w:r w:rsidRPr="00D35D30">
        <w:rPr>
          <w:lang w:val="uk-UA"/>
        </w:rPr>
        <w:t xml:space="preserve"> 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>(Доповідач: Золотарьова Наталія Миколаївна, начальник відділу науково-методичного та інформаційного забезпечення Управління освіти Ізюмської міської ради).</w:t>
      </w:r>
    </w:p>
    <w:p w:rsidR="00227576" w:rsidRPr="00227576" w:rsidRDefault="00227576" w:rsidP="002275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 Про</w:t>
      </w:r>
      <w:r w:rsidRPr="00227576">
        <w:t xml:space="preserve"> 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досвіду роботи вихователя Олени Мойсеєнко «Логіко-математичний розвиток дошкільників засобами інноваційних технологій». </w:t>
      </w:r>
    </w:p>
    <w:p w:rsidR="00E11431" w:rsidRPr="008754EF" w:rsidRDefault="00E11431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4821" w:rsidRPr="00B90BFE" w:rsidRDefault="000C6B3E" w:rsidP="00B90B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B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B90BF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B90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9E">
        <w:rPr>
          <w:rFonts w:ascii="Times New Roman" w:hAnsi="Times New Roman" w:cs="Times New Roman"/>
          <w:sz w:val="28"/>
          <w:szCs w:val="28"/>
          <w:lang w:val="uk-UA"/>
        </w:rPr>
        <w:t>Золотарьову Наталію Миколаївну</w:t>
      </w:r>
      <w:r w:rsidR="006129EA" w:rsidRPr="00B90BF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B90BFE" w:rsidRPr="00B90BFE">
        <w:t xml:space="preserve"> </w:t>
      </w:r>
      <w:r w:rsidR="00B90BFE" w:rsidRPr="00B90BFE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організаційно-методичного супроводу освітнього процесу в 2021/2022 навчальному році відповідно до Базового компонента дошкільної освіти, Державного стандарту початкової, базово</w:t>
      </w:r>
      <w:r w:rsidR="00B90BFE">
        <w:rPr>
          <w:rFonts w:ascii="Times New Roman" w:hAnsi="Times New Roman" w:cs="Times New Roman"/>
          <w:sz w:val="28"/>
          <w:szCs w:val="28"/>
          <w:lang w:val="uk-UA"/>
        </w:rPr>
        <w:t>ї та загальної середньої освіти</w:t>
      </w:r>
      <w:r w:rsidR="006129EA" w:rsidRPr="00B90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E4B" w:rsidRPr="00B90BFE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</w:t>
      </w:r>
      <w:r w:rsidR="006129EA" w:rsidRPr="00B90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</w:t>
      </w:r>
      <w:r w:rsidR="008B3AD8" w:rsidRPr="00B90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протоколу)</w:t>
      </w:r>
      <w:r w:rsidR="006A3353" w:rsidRPr="00B90B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671F" w:rsidRDefault="000C6B3E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171C7F" w:rsidRPr="006129EA" w:rsidRDefault="00E2671F" w:rsidP="006129E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lang w:val="uk-UA"/>
        </w:rPr>
      </w:pPr>
      <w:r w:rsidRPr="006129EA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 взяти до відома.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2. Рекомендувати адмініст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рації закладів освіти Ізюмської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громади, керівникам ТМО, педагогічним працівникам: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1. Забезпечити підготовку та проведення засідань ТМО, практичних семінарів відповідно до орієнтовного графіка.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Протягом 2021/2022 </w:t>
      </w:r>
      <w:proofErr w:type="spellStart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2. Організуват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роботу МО ліцеїв та гімназій 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щодо підготовки педагогічних працівників до роботи за новим Державним стандартом базової середньої освіти (у співпраці з ТМО).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Протягом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End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3. Під час організаційно-методичного супроводу підготовки педагогів до впровадження нового Державного стандарту сприяти тісній співпраці вчителів середньої та початкової ланки, зокрема, з питань формувального оцінювання.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Протягом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End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7403" w:rsidRPr="00B47403" w:rsidRDefault="00430844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B47403"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. Особливу увагу при плануванні та проведенні методичних заходів приділити таким питанням: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детальному аналізу нових модельних програм;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алгори</w:t>
      </w:r>
      <w:r w:rsidR="004308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тму діяльності вчителя під час </w:t>
      </w: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поточного формувального оцінювання та підсумкового (семестрового, річного);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інструментарію формувального оцінювання;</w:t>
      </w:r>
    </w:p>
    <w:p w:rsidR="00B47403" w:rsidRP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забезпеченню наступності;</w:t>
      </w:r>
    </w:p>
    <w:p w:rsidR="00B47403" w:rsidRDefault="00B47403" w:rsidP="00B47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формуванню в учнів ключових </w:t>
      </w:r>
      <w:proofErr w:type="spellStart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474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наскрізних умінь, визначених новим Державним стандартом, які необхідні для успішної самореалізації в житті кожній особистості;</w:t>
      </w:r>
    </w:p>
    <w:p w:rsidR="00430844" w:rsidRPr="00430844" w:rsidRDefault="00430844" w:rsidP="00430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використанню інноваційних підходів до організації освітнього процесу;</w:t>
      </w:r>
    </w:p>
    <w:p w:rsidR="00430844" w:rsidRPr="00430844" w:rsidRDefault="00430844" w:rsidP="00430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опрацюванню основних понять нового Державного стандарту базової середньої освіти: модельна навчальна програма, освітня програма закладу освіти, навчальна програма, навчальний план, освітній компонент, обов’язкові для вивчення освітні компоненти (інваріантна частина), вибіркові освітні компоненти (варіативний освітній компонент).</w:t>
      </w:r>
    </w:p>
    <w:p w:rsidR="00430844" w:rsidRPr="00430844" w:rsidRDefault="00430844" w:rsidP="00430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Протягом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End"/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30844" w:rsidRPr="00430844" w:rsidRDefault="00430844" w:rsidP="00430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Спрямовувати роботу МО ліцеїв та гімназій на підвищення рівня професійної компетентності вчителів, забезпечення оперативної допомоги в організації їхньої самоосвітньої діяльності. </w:t>
      </w:r>
    </w:p>
    <w:p w:rsidR="00430844" w:rsidRPr="00430844" w:rsidRDefault="00430844" w:rsidP="004308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Протягом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End"/>
      <w:r w:rsidRPr="0043084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3393" w:rsidRDefault="00543393" w:rsidP="005433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3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54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543393" w:rsidRPr="006129EA" w:rsidRDefault="00543393" w:rsidP="005433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1C7F" w:rsidRPr="00543393" w:rsidRDefault="001E7229" w:rsidP="005E58C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3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54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269E">
        <w:rPr>
          <w:rFonts w:ascii="Times New Roman" w:eastAsia="Calibri" w:hAnsi="Times New Roman" w:cs="Times New Roman"/>
          <w:sz w:val="28"/>
          <w:szCs w:val="28"/>
          <w:lang w:val="uk-UA"/>
        </w:rPr>
        <w:t>Погорілу Тетяну Володимирівну</w:t>
      </w:r>
      <w:r w:rsidR="00E2671F" w:rsidRPr="0054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3393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5E58CA" w:rsidRPr="005E58CA">
        <w:rPr>
          <w:lang w:val="uk-UA"/>
        </w:rPr>
        <w:t xml:space="preserve"> </w:t>
      </w:r>
      <w:r w:rsidR="007049FE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організаці</w:t>
      </w:r>
      <w:r w:rsidR="005E58CA" w:rsidRPr="005E58CA">
        <w:rPr>
          <w:rFonts w:ascii="Times New Roman" w:eastAsia="Calibri" w:hAnsi="Times New Roman" w:cs="Times New Roman"/>
          <w:sz w:val="28"/>
          <w:szCs w:val="28"/>
          <w:lang w:val="uk-UA"/>
        </w:rPr>
        <w:t>ї виховної роботи у закладах освіти у 2021/2022 навчальному році.</w:t>
      </w:r>
      <w:r w:rsidR="0054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3393" w:rsidRPr="00543393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6B69B9" w:rsidRDefault="006B69B9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2F2B77" w:rsidRPr="002F2B77" w:rsidRDefault="002F2B77" w:rsidP="002F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2B77">
        <w:rPr>
          <w:rFonts w:ascii="Times New Roman" w:hAnsi="Times New Roman" w:cs="Times New Roman"/>
          <w:sz w:val="28"/>
          <w:szCs w:val="28"/>
          <w:lang w:val="uk-UA"/>
        </w:rPr>
        <w:t>. Керівникам закладів загальної середньої освіти:</w:t>
      </w:r>
    </w:p>
    <w:p w:rsidR="002F2B77" w:rsidRPr="002F2B77" w:rsidRDefault="002F2B77" w:rsidP="002F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>1. Забезпечити активну участь та якісну підготовку учнів до міських, обласних та Всеукраїнських конкурсів.</w:t>
      </w:r>
    </w:p>
    <w:p w:rsidR="002F2B77" w:rsidRPr="002F2B77" w:rsidRDefault="002F2B77" w:rsidP="002F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>Протягом 2021/2022 навчального року</w:t>
      </w:r>
    </w:p>
    <w:p w:rsidR="002F2B77" w:rsidRPr="002F2B77" w:rsidRDefault="002F2B77" w:rsidP="002F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>2. Забезпечити роботу органів учнівського самоврядування відповідно до листа МОН України від 12.02.2018 № 1/9-90 «Про розвиток органів учнівського самоврядування».</w:t>
      </w:r>
    </w:p>
    <w:p w:rsidR="002F2B77" w:rsidRPr="002F2B77" w:rsidRDefault="002F2B77" w:rsidP="002F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>Протягом 2021/2022 навчального року</w:t>
      </w:r>
    </w:p>
    <w:p w:rsidR="002F2B77" w:rsidRPr="002F2B77" w:rsidRDefault="002F2B77" w:rsidP="002F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>3. Інтегрувати зусилля органів учнівського самоврядування, батьківської громади та педагогічних колективів для організації виховної роботи в закладах освіти.</w:t>
      </w:r>
    </w:p>
    <w:p w:rsidR="002F2B77" w:rsidRPr="002F2B77" w:rsidRDefault="002F2B77" w:rsidP="002F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2021/2022 навчального року </w:t>
      </w:r>
    </w:p>
    <w:p w:rsidR="002F2B77" w:rsidRPr="002F2B77" w:rsidRDefault="002F2B77" w:rsidP="002F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 xml:space="preserve">4. Проводити освітню роботу з питань: формування в дітей та учнівської молоді ціннісних життєвих навичок, національно-патріотичного виховання, профілактики </w:t>
      </w:r>
      <w:proofErr w:type="spellStart"/>
      <w:r w:rsidRPr="002F2B7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F2B77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кримінальних правопорушень, вживання наркотичних i психотропних речовин, запобігання домашньому насильству, торгівлі людьми тощо.</w:t>
      </w:r>
    </w:p>
    <w:p w:rsidR="002F2B77" w:rsidRPr="002F2B77" w:rsidRDefault="002F2B77" w:rsidP="002F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2B77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2020/2021 навчального року </w:t>
      </w:r>
    </w:p>
    <w:p w:rsidR="007A226C" w:rsidRP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8E56FC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8CA" w:rsidRPr="005E58CA" w:rsidRDefault="0010785A" w:rsidP="007049FE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5E58CA">
        <w:rPr>
          <w:lang w:val="uk-UA"/>
        </w:rPr>
        <w:t xml:space="preserve"> </w:t>
      </w:r>
      <w:r w:rsidR="005E58CA" w:rsidRPr="005E58CA">
        <w:rPr>
          <w:rFonts w:ascii="Times New Roman" w:hAnsi="Times New Roman" w:cs="Times New Roman"/>
          <w:sz w:val="28"/>
          <w:szCs w:val="28"/>
          <w:lang w:val="uk-UA"/>
        </w:rPr>
        <w:t>Крикун Олену Вікторівну про особливості організаційної діяльності психологічної служби у закладах освіти у 2021/2022 навчальному році.</w:t>
      </w:r>
      <w:r w:rsidR="005E58CA" w:rsidRPr="005E58CA">
        <w:t xml:space="preserve"> </w:t>
      </w:r>
    </w:p>
    <w:p w:rsidR="005E58CA" w:rsidRPr="005E58CA" w:rsidRDefault="005E58CA" w:rsidP="007049FE">
      <w:pPr>
        <w:pStyle w:val="a3"/>
        <w:spacing w:after="0" w:line="240" w:lineRule="auto"/>
        <w:ind w:left="0" w:firstLine="708"/>
        <w:jc w:val="both"/>
        <w:rPr>
          <w:lang w:val="uk-UA"/>
        </w:rPr>
      </w:pPr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Ознайомила присутніх з наказом Управління освіти Ізюмської міської ради від</w:t>
      </w:r>
      <w:r w:rsidRPr="007049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049FE">
        <w:rPr>
          <w:rFonts w:ascii="Times New Roman" w:hAnsi="Times New Roman" w:cs="Times New Roman"/>
          <w:sz w:val="28"/>
          <w:szCs w:val="28"/>
          <w:lang w:val="uk-UA"/>
        </w:rPr>
        <w:t>31.08.2021 № 283</w:t>
      </w:r>
      <w:r w:rsidR="007049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049FE">
        <w:rPr>
          <w:rFonts w:ascii="Times New Roman" w:hAnsi="Times New Roman" w:cs="Times New Roman"/>
          <w:sz w:val="28"/>
          <w:szCs w:val="28"/>
          <w:lang w:val="uk-UA"/>
        </w:rPr>
        <w:t>Про організацію діяльності</w:t>
      </w:r>
      <w:r w:rsidR="0070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8CA">
        <w:rPr>
          <w:rFonts w:ascii="Times New Roman" w:hAnsi="Times New Roman" w:cs="Times New Roman"/>
          <w:sz w:val="28"/>
          <w:szCs w:val="28"/>
          <w:lang w:val="uk-UA"/>
        </w:rPr>
        <w:t>психологічної служби Ізюмської міської територіальної</w:t>
      </w:r>
      <w:r w:rsidR="0070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8CA">
        <w:rPr>
          <w:rFonts w:ascii="Times New Roman" w:hAnsi="Times New Roman" w:cs="Times New Roman"/>
          <w:sz w:val="28"/>
          <w:szCs w:val="28"/>
          <w:lang w:val="uk-UA"/>
        </w:rPr>
        <w:t>громади у 2021/2022 навчальному році</w:t>
      </w:r>
      <w:r w:rsidR="0070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9FE">
        <w:rPr>
          <w:rFonts w:ascii="Times New Roman" w:hAnsi="Times New Roman" w:cs="Times New Roman"/>
          <w:sz w:val="28"/>
          <w:szCs w:val="28"/>
          <w:lang w:val="uk-UA"/>
        </w:rPr>
        <w:lastRenderedPageBreak/>
        <w:t>(матеріали додаються) та з презентацією (презентаційні матеріали додаються).</w:t>
      </w:r>
    </w:p>
    <w:p w:rsidR="007049FE" w:rsidRDefault="00011C2E" w:rsidP="005E58CA">
      <w:pPr>
        <w:spacing w:after="0" w:line="240" w:lineRule="auto"/>
        <w:jc w:val="both"/>
        <w:rPr>
          <w:lang w:val="uk-UA"/>
        </w:rPr>
      </w:pPr>
      <w:r w:rsidRPr="005E58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7049FE" w:rsidRPr="007049FE">
        <w:rPr>
          <w:lang w:val="uk-UA"/>
        </w:rPr>
        <w:t xml:space="preserve"> </w:t>
      </w:r>
    </w:p>
    <w:p w:rsidR="00BF3D44" w:rsidRPr="007049FE" w:rsidRDefault="007049FE" w:rsidP="005E58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1. Керівникам Управління освіти, закладів освіти у 2021/2022 навчальному році для організації належного психологічного, соціально-педагогічного супроводу учасників освітнього процесу необхідно вжити заходів щодо: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-забезпечення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фахівців психологічної служби закладів освіти, зокрема навчально-методичних центрів/кабінетів/лабораторій, інформаційно-комунікаційними технологіями, підключенням до мережі Інтернет;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-організації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проведення Всеукраїнського конкурсу авторських програм практичних психологів і соціальних педагогів «Нові технології у новій школі»;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-організації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проведення моніторингових досліджень;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-запровадження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сайті закладу освіти сторінки «Кабінет психолога/соціального педагога» та </w:t>
      </w: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консультування;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-психологічного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соціально-педагогічного забезпечення та супроводу інклюзивного навчання дітей з особливими освітніми потребами,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-консультативної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просвітницької роботи з батьками;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-посилення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зі здійснення профілактичних заходів у закладах освіти щодо зниження рівня вживання алкоголю та </w:t>
      </w: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, наркотичних речовин підлітками;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-посилення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профілактичної роботи з подолання правопорушень, злочинності серед неповнолітніх;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захисту прав і свобод дітей, створення безпечного середовища (запобігання насильству в закладі освіти та домашньому насильству);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-проведення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просвітницько-профілактичних заходів щодо підвищення рівня знань учасників освітнього процесу з питань сексуальності людини, статевого виховання, ВІЛ/СНІДУ тощо;</w:t>
      </w:r>
    </w:p>
    <w:p w:rsidR="007049FE" w:rsidRPr="007049FE" w:rsidRDefault="007049FE" w:rsidP="0070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-проведення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просвітницько-профілактичних заходів з учасниками освітнього процесу щодо </w:t>
      </w: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>медіазахисту</w:t>
      </w:r>
      <w:proofErr w:type="spellEnd"/>
      <w:r w:rsidRPr="00704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цифрової гігієни.</w:t>
      </w:r>
    </w:p>
    <w:p w:rsidR="00011C2E" w:rsidRPr="00011C2E" w:rsidRDefault="00011C2E" w:rsidP="00011C2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1C2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011C2E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011C2E" w:rsidRPr="00011C2E" w:rsidRDefault="00011C2E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0D94" w:rsidRPr="00430634" w:rsidRDefault="0095088D" w:rsidP="005E58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СЛУХА</w:t>
      </w:r>
      <w:r w:rsidR="001D0D94" w:rsidRPr="001D0D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ЛИ:</w:t>
      </w:r>
      <w:r w:rsidR="001D0D94" w:rsidRPr="001D0D94">
        <w:rPr>
          <w:lang w:val="uk-UA"/>
        </w:rPr>
        <w:t xml:space="preserve"> </w:t>
      </w:r>
      <w:r w:rsidR="00430634" w:rsidRPr="00430634">
        <w:rPr>
          <w:rFonts w:ascii="Times New Roman" w:hAnsi="Times New Roman" w:cs="Times New Roman"/>
          <w:sz w:val="28"/>
          <w:szCs w:val="28"/>
          <w:lang w:val="uk-UA"/>
        </w:rPr>
        <w:t>Денисенко Валентину Олексіївну про забезпечення ЗЗСО підручниками та навчально-методичною літературою у 2021/2022 навчальному році.</w:t>
      </w:r>
    </w:p>
    <w:p w:rsidR="0010785A" w:rsidRDefault="0010785A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430634" w:rsidRPr="00430634" w:rsidRDefault="00430634" w:rsidP="00430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адміністрації ЗЗСО: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Тримати на контролі питання наявності робочого комп’ютера та Інтернету в бібліотеці закладу.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При замовленні нових підручників враховувати рекомендації керівників міських предметних об’єднань щодо обрання одного-двох авторів підручників для ЗЗСО Ізюмської міської ТГ, щоб уникнути недостачі підручників у закладах при збільшенні контингентів учнів.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1.3.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Контролювати своєчасне заповнення форм «Вибір підручників», «Замовлення підручників», «Отримання підручників», «Облік підручників» у програмному забезпеченні, що взаємодіє з ІТС «ДІСО» (Курс-Школа).</w:t>
      </w:r>
    </w:p>
    <w:p w:rsidR="00430634" w:rsidRPr="00430634" w:rsidRDefault="00430634" w:rsidP="00430634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677377" w:rsidRDefault="001D0D9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BF3D44" w:rsidRDefault="00BF3D4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48A1" w:rsidRPr="00430634" w:rsidRDefault="00EA0625" w:rsidP="0043063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Стрельник</w:t>
      </w:r>
      <w:proofErr w:type="spellEnd"/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Оксану Олександрівну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8CA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</w:t>
      </w:r>
      <w:r w:rsidR="002F4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5E58CA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міської</w:t>
      </w:r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8CA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математичної школи  у 2021/2022 навчальному році</w:t>
      </w:r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8CA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для підготовки учнів 11 класів до ЗНО-2022</w:t>
      </w:r>
      <w:r w:rsidR="0043063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8CA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додаються до протоколу).</w:t>
      </w:r>
    </w:p>
    <w:p w:rsidR="004448A1" w:rsidRDefault="00EA0625" w:rsidP="007A22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0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EA0625" w:rsidRPr="00430634" w:rsidRDefault="005E58CA" w:rsidP="005E58C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Схвалити план роботи</w:t>
      </w:r>
      <w:r w:rsidRPr="005E58CA">
        <w:t xml:space="preserve"> 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математичної школи </w:t>
      </w:r>
      <w:r w:rsidR="002F4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2021/2022 навчальний рік</w:t>
      </w:r>
      <w:r w:rsidR="002F4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направити його вчителям математики закладів загальної середньої освіти Ізюмської міської територіальної громади</w:t>
      </w:r>
      <w:r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17694" w:rsidRPr="0043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17694" w:rsidRPr="00717694" w:rsidRDefault="00272DF5" w:rsidP="00272DF5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До 11</w:t>
      </w:r>
      <w:r w:rsidR="005E58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717694" w:rsidRPr="007176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</w:p>
    <w:p w:rsidR="004448A1" w:rsidRPr="00EA0625" w:rsidRDefault="00EA0625" w:rsidP="007A22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0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EA0625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EA0625" w:rsidRDefault="00EA0625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1431" w:rsidRDefault="00CD269E" w:rsidP="00E1143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26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CD2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Золотарьову Наталію Миколаївну про клопотання  </w:t>
      </w:r>
      <w:proofErr w:type="spellStart"/>
      <w:r w:rsidRPr="00CD269E">
        <w:rPr>
          <w:rFonts w:ascii="Times New Roman" w:eastAsia="Calibri" w:hAnsi="Times New Roman" w:cs="Times New Roman"/>
          <w:sz w:val="28"/>
          <w:szCs w:val="28"/>
          <w:lang w:val="uk-UA"/>
        </w:rPr>
        <w:t>Стрельник</w:t>
      </w:r>
      <w:proofErr w:type="spellEnd"/>
      <w:r w:rsidRPr="00CD2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списків</w:t>
      </w:r>
      <w:r w:rsidRPr="00CD269E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Ізюмської </w:t>
      </w:r>
      <w:r w:rsidR="00CC697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CD269E">
        <w:rPr>
          <w:rFonts w:ascii="Times New Roman" w:hAnsi="Times New Roman" w:cs="Times New Roman"/>
          <w:sz w:val="28"/>
          <w:szCs w:val="28"/>
          <w:lang w:val="uk-UA"/>
        </w:rPr>
        <w:t>, які виявили бажання у вересні-жовтні 2021 року пройти навчання з підвищення кваліфікації тренерами-педагогами, підготовленими в КВНЗ «Харківська академія неперервної освіти» (</w:t>
      </w:r>
      <w:r w:rsidR="00E11431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клопотання, </w:t>
      </w:r>
      <w:r w:rsidRPr="00CD269E">
        <w:rPr>
          <w:rFonts w:ascii="Times New Roman" w:hAnsi="Times New Roman" w:cs="Times New Roman"/>
          <w:sz w:val="28"/>
          <w:szCs w:val="28"/>
          <w:lang w:val="uk-UA"/>
        </w:rPr>
        <w:t>списки додаються).</w:t>
      </w:r>
    </w:p>
    <w:p w:rsidR="00E11431" w:rsidRDefault="00E11431" w:rsidP="00E11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14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11431" w:rsidRPr="00E11431" w:rsidRDefault="00E11431" w:rsidP="00E1143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Pr="00E1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списки вчителів Ізюмської </w:t>
      </w:r>
      <w:r w:rsidR="00984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E12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E1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виявили бажання у вересні-жовтні 2021 року пройти навчання з підвищення кваліфікації тренерами-педагогами, підготовленими в КВНЗ «Харківська академія неперервної освіти».</w:t>
      </w: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Група 1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: 02.10-03.10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всіх предметів.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підвищення кваліфікації: «Професійна діяльність учителя в інклюзивному освітньому середовищі»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Тренер-педагог: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Тертишна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Ганна Сергіївна,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Шестопал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Олександрівна,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Романіка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Павлівна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969"/>
        <w:gridCol w:w="5078"/>
      </w:tblGrid>
      <w:tr w:rsidR="00E11431" w:rsidRPr="00E11431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14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14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14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учителя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14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Місце роботи 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14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(повна назва закладу освіти)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Гавриленко Ольга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Лавриненко Ольга Олексіївна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Надточа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Інна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Кирильченко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Людмила Іванівна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Ващенко Олена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Солодовник Вікторія Ігорівна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Кісіль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Наталія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Суховєєва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Лілія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Федорова Валерія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Салтовська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Юлія Романівна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Сухомлин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Ірина Григорівна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Кондратенко Юлія Юріївна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Євген Олегович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Галицька Наталія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Мильнікова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Олена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Колєснікова Оксана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Живолуп Олег Миколайович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Барановська Марина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Терещенко Євгенія Юріївна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Ісаєнко Людмила Леонідівна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Мілус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Ірина Василівна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10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Коваленко Ганна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Котенко</w:t>
            </w:r>
            <w:proofErr w:type="spellEnd"/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Вікторія Віталіївна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Скрипник Катерина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Погоріла Тетяна Володимирівна 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3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969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Золотарьова Наталія Миколаївна 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3 Ізюмської міської ради</w:t>
            </w:r>
          </w:p>
        </w:tc>
      </w:tr>
    </w:tbl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Група 2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.10-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всіх предметів.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підвищення кваліфікації: «Професійна діяльність учителя в інклюзивному освітньому середовищі»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Тренер-педагог: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Тертишна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Ганна Сергіївна,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Шестопал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Олександрівна,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Романіка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Павлівна</w:t>
      </w: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3969"/>
        <w:gridCol w:w="5078"/>
      </w:tblGrid>
      <w:tr w:rsidR="00E11431" w:rsidRPr="00E11431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учителя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роботи 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(повна назва закладу освіти)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Балаболка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Бескровна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Анна Валеріївна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Верещака Галина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Верещака Оксана Михайлівна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Гожа Любов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Голуб’</w:t>
            </w: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Горбаньова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Гридіна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Карина Євгеніївна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Гребеннікова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Костюкова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Євгенівна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Левінцова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Максименко Алла Петрівна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Мирошниченко Ігор Анатолійович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Мятиженко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Ярославович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Орлова Ольга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Наталія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Рубльовська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Олексіївна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Сорокіна Оксана Ігорівна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Волоконська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Романівна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Терещенко Артем Іванович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Хабібуліна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Ховбоша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Чухлєб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Ярова Оксана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2 Ізюмської міської ради </w:t>
            </w:r>
          </w:p>
        </w:tc>
      </w:tr>
    </w:tbl>
    <w:p w:rsidR="00E11431" w:rsidRPr="00E11431" w:rsidRDefault="00E11431" w:rsidP="00E11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Група 3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.10-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всіх предметів.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підвищення кваліфікації: «Професійна діяльність учителя в інклюзивному освітньому середовищі»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Тренер-педагог: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Тертишна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Ганна Сергіївна,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Шестопал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Олександрівна,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Романіка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Павлівна</w:t>
      </w: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3969"/>
        <w:gridCol w:w="5078"/>
      </w:tblGrid>
      <w:tr w:rsidR="00E11431" w:rsidRPr="00E11431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учителя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роботи 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(повна назва закладу освіти)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Барзовська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Браженко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Бурлай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Васильєва Інга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Васільєва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Михайлівна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Вєздєньова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Вишневська Галина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Олена Валеріївна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Котляренко Юлія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Кошелєва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Ігорівна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Мартич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Юлія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Тетяна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Свиридова Ярослава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 Наталія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Теницька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Олена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Вікторія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 Олена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3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Коротка Ганна Анатоліївна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Кам’янська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Ізюмської міської 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Яншина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Павлівна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Кам’янська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Ізюмської міської 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Наталія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Кам’янська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Ізюмської міської 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Кам’янська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Ізюмської міської 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Сергієнко Алла Іванівна 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4 Ізюмської міської ради</w:t>
            </w:r>
          </w:p>
        </w:tc>
      </w:tr>
    </w:tbl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Група 4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.10-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всіх предметів.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підвищення кваліфікації: «Професійна діяльність учителя в інклюзивному освітньому середовищі»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Тренер-педагог: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Тертишна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Ганна Сергіївна,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Шестопал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Олександрівна,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Романіка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Павлівна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3969"/>
        <w:gridCol w:w="5078"/>
      </w:tblGrid>
      <w:tr w:rsidR="00E11431" w:rsidRPr="00E11431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учителя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роботи 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(повна назва закладу освіти)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Гризодуб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Тимофіївна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5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Кіченко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5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Павлюк Наталія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5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Пивовар Оксана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5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Пивовар Олександр Миколайович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5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Скрипник Олена Валеріївна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5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Шестірка Наталія Леонідівна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Кабанова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Філонова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Манерко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Ірина Олексіївна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Макаренко Юлія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Вікторія Семенівна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Павлюченко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Яремко Тетяна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Клочкова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Алла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Тарахоміна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Зіньковський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Олегович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Шевченко Ігор </w:t>
            </w: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Казимірович</w:t>
            </w:r>
            <w:proofErr w:type="spellEnd"/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Якімова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</w:t>
            </w: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миколаївна</w:t>
            </w:r>
            <w:proofErr w:type="spellEnd"/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Дегтярьова Маргарита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6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Колісникова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Михайлівна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гімназія  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Горобець Марія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 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Любов Петрівна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 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Коловоротна Наталія Юріївна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 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Водолажська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Людмила Іванівна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Левківська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  Ізюмської міської ради</w:t>
            </w:r>
          </w:p>
        </w:tc>
      </w:tr>
    </w:tbl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Група 5 </w:t>
      </w:r>
    </w:p>
    <w:p w:rsidR="00E11431" w:rsidRPr="00E11431" w:rsidRDefault="00E11431" w:rsidP="00E1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.10-</w:t>
      </w: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всіх предметів. 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підвищення кваліфікації: «Професійна діяльність учителя в інклюзивному освітньому середовищі»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Тренер-педагог: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Тертишна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Ганна Сергіївна,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Шестопал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Олександрівна, </w:t>
      </w:r>
      <w:proofErr w:type="spellStart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Романіка</w:t>
      </w:r>
      <w:proofErr w:type="spellEnd"/>
      <w:r w:rsidRPr="00E11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Павлівна</w:t>
      </w:r>
    </w:p>
    <w:p w:rsidR="00E11431" w:rsidRPr="00E11431" w:rsidRDefault="00E11431" w:rsidP="00E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3969"/>
        <w:gridCol w:w="5078"/>
      </w:tblGrid>
      <w:tr w:rsidR="00E11431" w:rsidRPr="00E11431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учителя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роботи </w:t>
            </w:r>
          </w:p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(повна назва закладу освіти)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Донник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Курмаз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Олександрівна 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Рябенька Дар’я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Труфан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Петрівна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 Олена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11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Злобіна Вікторія Іванівна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Шаменко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Олексіївна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Інна Віталіївна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Морміло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Литвиненко Інна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Вермійчук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Вітік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Борщ Наталія Вікторівна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Посікун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Скобєлєва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Андріївна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Левченко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Миколаївна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Віта Павлівна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12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Луговець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Ізюмський ліцей № 12 Ізюмської міської ради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Бережна Наталія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4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Водолазська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4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Кирилко Наталія Сергіївна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4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Салтовська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4 Ізюмської міської ради </w:t>
            </w:r>
          </w:p>
        </w:tc>
      </w:tr>
      <w:tr w:rsidR="00E11431" w:rsidRPr="00227576" w:rsidTr="00E11431">
        <w:trPr>
          <w:jc w:val="center"/>
        </w:trPr>
        <w:tc>
          <w:tcPr>
            <w:tcW w:w="1394" w:type="dxa"/>
            <w:shd w:val="clear" w:color="auto" w:fill="auto"/>
          </w:tcPr>
          <w:p w:rsidR="00E11431" w:rsidRPr="00E11431" w:rsidRDefault="00E11431" w:rsidP="00E1143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Слєпічко</w:t>
            </w:r>
            <w:proofErr w:type="spellEnd"/>
            <w:r w:rsidRPr="00E11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Володимирівна</w:t>
            </w:r>
          </w:p>
        </w:tc>
        <w:tc>
          <w:tcPr>
            <w:tcW w:w="5078" w:type="dxa"/>
            <w:shd w:val="clear" w:color="auto" w:fill="auto"/>
          </w:tcPr>
          <w:p w:rsidR="00E11431" w:rsidRPr="00E11431" w:rsidRDefault="00E11431" w:rsidP="00E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11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Ізюмський ліцей № 4 Ізюмської міської ради </w:t>
            </w:r>
          </w:p>
        </w:tc>
      </w:tr>
    </w:tbl>
    <w:p w:rsidR="00E11431" w:rsidRPr="00E11431" w:rsidRDefault="00E11431" w:rsidP="00E11431">
      <w:pPr>
        <w:rPr>
          <w:rFonts w:ascii="Calibri" w:eastAsia="Calibri" w:hAnsi="Calibri" w:cs="Times New Roman"/>
          <w:lang w:val="uk-UA"/>
        </w:rPr>
      </w:pPr>
    </w:p>
    <w:p w:rsidR="00E11431" w:rsidRDefault="00E11431" w:rsidP="00E11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14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E11431" w:rsidRPr="00E11431" w:rsidRDefault="00E11431" w:rsidP="00E11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59A4" w:rsidRDefault="007C59A4" w:rsidP="007C59A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Золотарьову Наталію Миколаївну про розгляд питання щодо </w:t>
      </w:r>
      <w:r w:rsidR="007E2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зразків 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заповнення класних журналів вчителями - </w:t>
      </w:r>
      <w:proofErr w:type="spellStart"/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предметниками</w:t>
      </w:r>
      <w:proofErr w:type="spellEnd"/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D3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Повідомила про те, що протягом вересня 2021 року керівниками ТМО були розроблені зразки </w:t>
      </w:r>
      <w:r w:rsidR="000D39C5" w:rsidRPr="000D39C5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класних журналів </w:t>
      </w:r>
      <w:r w:rsidR="000D39C5" w:rsidRPr="000D39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учнів 5-11-х класів закладів загальної середньої освіти</w:t>
      </w:r>
      <w:r w:rsidR="002514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які розглянуті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8CA"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засідання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5E58CA"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методичних об’єднань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59A4" w:rsidRDefault="007C59A4" w:rsidP="007C59A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7C59A4" w:rsidRDefault="00272DF5" w:rsidP="007C5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Направити зразки </w:t>
      </w:r>
      <w:r w:rsidRPr="000D39C5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класних журналів </w:t>
      </w:r>
      <w:r w:rsidRPr="000D39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учнів 5-11-х класів </w:t>
      </w:r>
      <w:r w:rsidR="00E92B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Pr="000D39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закладів загальної середньої освіти</w:t>
      </w:r>
      <w:r w:rsidR="00E92B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Ізюмської міської територіальної громади для використання в роботі вчителями</w:t>
      </w:r>
      <w:r w:rsidR="00D3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92B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D3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92B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предметниками</w:t>
      </w:r>
      <w:proofErr w:type="spellEnd"/>
      <w:r w:rsidR="00E92B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92BC2" w:rsidRPr="00B87A12" w:rsidRDefault="00E92BC2" w:rsidP="007C5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5A5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04.10.2021</w:t>
      </w:r>
    </w:p>
    <w:p w:rsidR="007C59A4" w:rsidRPr="007C59A4" w:rsidRDefault="007C59A4" w:rsidP="007C59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3BC6" w:rsidRDefault="007C59A4" w:rsidP="007C59A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7C59A4" w:rsidRDefault="007C59A4" w:rsidP="007C59A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59A4" w:rsidRDefault="00D35D30" w:rsidP="00D35D30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D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>: Золотарьову Наталію Миколаївну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>ро розгляд робочого навчально-тематичного плану підвищення кваліфікації вчителів за освітньою програмою за напрямом «професійна діяльність учителя в інкл</w:t>
      </w:r>
      <w:r w:rsidR="004312DE">
        <w:rPr>
          <w:rFonts w:ascii="Times New Roman" w:eastAsia="Calibri" w:hAnsi="Times New Roman" w:cs="Times New Roman"/>
          <w:sz w:val="28"/>
          <w:szCs w:val="28"/>
          <w:lang w:val="uk-UA"/>
        </w:rPr>
        <w:t>юзивному освітньому середовищі».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Запропонувала затвердити</w:t>
      </w:r>
      <w:r w:rsidRPr="00D35D3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робочий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о-тематичний план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кваліфікації вчителів за 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вітньою програмою за напрямом «П</w:t>
      </w:r>
      <w:r w:rsidRPr="00D35D30">
        <w:rPr>
          <w:rFonts w:ascii="Times New Roman" w:eastAsia="Calibri" w:hAnsi="Times New Roman" w:cs="Times New Roman"/>
          <w:sz w:val="28"/>
          <w:szCs w:val="28"/>
          <w:lang w:val="uk-UA"/>
        </w:rPr>
        <w:t>рофесійна діяльність учителя в інклюзивному освітньому середовищі»</w:t>
      </w:r>
      <w:r w:rsidR="00B15FFC">
        <w:rPr>
          <w:rFonts w:ascii="Times New Roman" w:eastAsia="Calibri" w:hAnsi="Times New Roman" w:cs="Times New Roman"/>
          <w:sz w:val="28"/>
          <w:szCs w:val="28"/>
          <w:lang w:val="uk-UA"/>
        </w:rPr>
        <w:t>(додано до протоколу)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312DE" w:rsidRDefault="004312DE" w:rsidP="004312D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ВИСТУПИЛА</w:t>
      </w:r>
      <w:r w:rsidRPr="004312D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41420B">
        <w:rPr>
          <w:rFonts w:ascii="Times New Roman" w:eastAsia="Calibri" w:hAnsi="Times New Roman" w:cs="Times New Roman"/>
          <w:sz w:val="28"/>
          <w:szCs w:val="28"/>
          <w:lang w:val="uk-UA"/>
        </w:rPr>
        <w:t>.О., яка ознайомила присутніх з назвами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змістом 3-х навчальних модулів</w:t>
      </w:r>
      <w:r w:rsidR="004142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Наголошено на інституційній (очній) формі навчання -15 годин /0,5 кредитів, ПІБ та посадами </w:t>
      </w:r>
      <w:proofErr w:type="spellStart"/>
      <w:r w:rsidR="0041420B">
        <w:rPr>
          <w:rFonts w:ascii="Times New Roman" w:eastAsia="Calibri" w:hAnsi="Times New Roman" w:cs="Times New Roman"/>
          <w:sz w:val="28"/>
          <w:szCs w:val="28"/>
          <w:lang w:val="uk-UA"/>
        </w:rPr>
        <w:t>трененів-педагогів</w:t>
      </w:r>
      <w:proofErr w:type="spellEnd"/>
      <w:r w:rsidR="0041420B">
        <w:rPr>
          <w:rFonts w:ascii="Times New Roman" w:eastAsia="Calibri" w:hAnsi="Times New Roman" w:cs="Times New Roman"/>
          <w:sz w:val="28"/>
          <w:szCs w:val="28"/>
          <w:lang w:val="uk-UA"/>
        </w:rPr>
        <w:t>. Запропонувала</w:t>
      </w:r>
      <w:r w:rsidR="0041420B" w:rsidRPr="0041420B">
        <w:t xml:space="preserve"> </w:t>
      </w:r>
      <w:r w:rsidR="0041420B" w:rsidRPr="0041420B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робочий навчально-тематичний план підвищення кваліфікації вчителів за освітньою програмою за напрямом «Професійна діяльність учителя в інклюзивному освітньому середовищі».</w:t>
      </w:r>
    </w:p>
    <w:p w:rsidR="00D35D30" w:rsidRPr="00D35D30" w:rsidRDefault="00D35D30" w:rsidP="00D35D3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5D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7C59A4" w:rsidRDefault="0041420B" w:rsidP="0041420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1420B">
        <w:rPr>
          <w:rFonts w:ascii="Times New Roman" w:eastAsia="Calibri" w:hAnsi="Times New Roman" w:cs="Times New Roman"/>
          <w:sz w:val="28"/>
          <w:szCs w:val="28"/>
          <w:lang w:val="uk-UA"/>
        </w:rPr>
        <w:t>атвердити робочий навчально-тематичний план підвищення кваліфікації вчителів за освітньою програмою за напрямом «Професійна діяльність учителя в інклюзивному освітньому середовищі».</w:t>
      </w:r>
    </w:p>
    <w:p w:rsidR="0041420B" w:rsidRDefault="0041420B" w:rsidP="0041420B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28.09.2021</w:t>
      </w:r>
    </w:p>
    <w:p w:rsidR="0041420B" w:rsidRDefault="0041420B" w:rsidP="0041420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41420B" w:rsidRDefault="0041420B" w:rsidP="004142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76" w:rsidRDefault="00227576" w:rsidP="004142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76" w:rsidRDefault="00227576" w:rsidP="004142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76" w:rsidRDefault="00227576" w:rsidP="00AD167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9.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2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Золотарьову Наталію Миколаївну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розгляд досвіду роботи вихователя Олени Мойсеєнко «Логіко-математичний розвиток дошкільників засобами інноваційних технологій».</w:t>
      </w:r>
      <w:r w:rsidRPr="00227576">
        <w:rPr>
          <w:lang w:val="uk-UA"/>
        </w:rPr>
        <w:t xml:space="preserve"> </w:t>
      </w:r>
      <w:r w:rsidRPr="00227576">
        <w:rPr>
          <w:rFonts w:ascii="Times New Roman" w:hAnsi="Times New Roman" w:cs="Times New Roman"/>
          <w:sz w:val="28"/>
          <w:szCs w:val="28"/>
          <w:lang w:val="uk-UA"/>
        </w:rPr>
        <w:t>Наталія Миколаївна</w:t>
      </w:r>
      <w:r w:rsidRPr="00227576">
        <w:rPr>
          <w:lang w:val="uk-UA"/>
        </w:rPr>
        <w:t xml:space="preserve"> 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довела до відома членів методичної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</w:t>
      </w:r>
      <w:r w:rsidR="00522348">
        <w:rPr>
          <w:rFonts w:ascii="Times New Roman" w:eastAsia="Calibri" w:hAnsi="Times New Roman" w:cs="Times New Roman"/>
          <w:sz w:val="28"/>
          <w:szCs w:val="28"/>
          <w:lang w:val="uk-UA"/>
        </w:rPr>
        <w:t>освіти Ізюмської міської ради витяг з протоколу</w:t>
      </w:r>
      <w:r w:rsidR="00522348" w:rsidRPr="00522348">
        <w:rPr>
          <w:lang w:val="uk-UA"/>
        </w:rPr>
        <w:t xml:space="preserve">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територіального методичного об’єднання вихователів старших вікових груп закладів дошкільної освіти Ізюмської міської територіальної громади</w:t>
      </w:r>
      <w:r w:rsid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27.08.2021 № 1 та презентувала матеріал досвіду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  <w:r w:rsidR="00522348" w:rsidRPr="00522348">
        <w:rPr>
          <w:rFonts w:ascii="Times New Roman" w:hAnsi="Times New Roman" w:cs="Times New Roman"/>
          <w:sz w:val="28"/>
          <w:szCs w:val="28"/>
          <w:lang w:val="uk-UA"/>
        </w:rPr>
        <w:t xml:space="preserve"> Мойсеєнко О.О., вихователя Закладу дошкільної освіти (ясла-садок) </w:t>
      </w:r>
      <w:r w:rsidR="0052234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22348" w:rsidRPr="00522348">
        <w:rPr>
          <w:rFonts w:ascii="Times New Roman" w:hAnsi="Times New Roman" w:cs="Times New Roman"/>
          <w:sz w:val="28"/>
          <w:szCs w:val="28"/>
          <w:lang w:val="uk-UA"/>
        </w:rPr>
        <w:t xml:space="preserve"> 2 комбінованого типу Ізюмської міської ради</w:t>
      </w:r>
      <w:r w:rsidR="00522348">
        <w:rPr>
          <w:lang w:val="uk-UA"/>
        </w:rPr>
        <w:t xml:space="preserve">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за темою «Логіко-математичний розвиток дошкільників засобами інноваційних технологій»</w:t>
      </w:r>
      <w:r w:rsid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Запропонувала направити </w:t>
      </w:r>
      <w:r w:rsidR="00AD1677"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матеріал досвіду роботи Мойсеєнко О.О., вихователя Закладу дошкільної освіти (ясла-садок) № 2 комбінованого типу Ізюмської міської ради за темою «Логіко-математичний розвиток дошкільників засобами інноваційних технологій»</w:t>
      </w:r>
      <w:r w:rsid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розгляд науково-методичної ради КВНЗ «Харківська академія неперервної освіти».</w:t>
      </w:r>
    </w:p>
    <w:p w:rsidR="00AD1677" w:rsidRDefault="00AD1677" w:rsidP="00AD1677">
      <w:pPr>
        <w:pStyle w:val="a3"/>
        <w:spacing w:after="0" w:line="240" w:lineRule="auto"/>
        <w:ind w:left="0"/>
        <w:rPr>
          <w:lang w:val="uk-UA"/>
        </w:rPr>
      </w:pPr>
      <w:r w:rsidRPr="00AD16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AD1677">
        <w:rPr>
          <w:lang w:val="uk-UA"/>
        </w:rPr>
        <w:t xml:space="preserve"> </w:t>
      </w:r>
    </w:p>
    <w:p w:rsidR="00227576" w:rsidRDefault="00AD1677" w:rsidP="00AD1677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Направити досвід роботи вихователя Мойсеєнко Олени Олександрівни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D1677">
        <w:rPr>
          <w:lang w:val="uk-UA"/>
        </w:rPr>
        <w:t xml:space="preserve"> 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вихователя Закладу дошкільної освіти (ясла-садок) № 2 комбінованого типу Ізюмської міської ради за темою «Логіко-математичний розвиток дошкільників засобами інноваційних технологій» на розгляд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науково-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методичної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КВНЗ «Харківська академія неперервної освіти».</w:t>
      </w:r>
    </w:p>
    <w:p w:rsidR="00AD1677" w:rsidRPr="00AD1677" w:rsidRDefault="00AD1677" w:rsidP="00AD1677">
      <w:pPr>
        <w:pStyle w:val="a3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Листопад 2021 року</w:t>
      </w:r>
    </w:p>
    <w:p w:rsidR="00AD1677" w:rsidRDefault="00AD1677" w:rsidP="00AD167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D1677" w:rsidRDefault="00AD1677" w:rsidP="00AD167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AD1677" w:rsidRDefault="00AD1677" w:rsidP="00AD167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76" w:rsidRDefault="00227576" w:rsidP="004142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20B" w:rsidRPr="007C59A4" w:rsidRDefault="0041420B" w:rsidP="0041420B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E43BC6" w:rsidRDefault="00E43BC6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7A226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88"/>
    <w:multiLevelType w:val="hybridMultilevel"/>
    <w:tmpl w:val="28825F8C"/>
    <w:lvl w:ilvl="0" w:tplc="76565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06"/>
    <w:multiLevelType w:val="hybridMultilevel"/>
    <w:tmpl w:val="71AA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7EE"/>
    <w:multiLevelType w:val="hybridMultilevel"/>
    <w:tmpl w:val="9BD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D10DBE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CE6"/>
    <w:multiLevelType w:val="hybridMultilevel"/>
    <w:tmpl w:val="99C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3206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2770"/>
    <w:multiLevelType w:val="hybridMultilevel"/>
    <w:tmpl w:val="63E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A443E6"/>
    <w:multiLevelType w:val="hybridMultilevel"/>
    <w:tmpl w:val="BCA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6575"/>
    <w:multiLevelType w:val="hybridMultilevel"/>
    <w:tmpl w:val="7252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947C1"/>
    <w:multiLevelType w:val="hybridMultilevel"/>
    <w:tmpl w:val="6F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3864"/>
    <w:multiLevelType w:val="hybridMultilevel"/>
    <w:tmpl w:val="AA1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99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E4B64"/>
    <w:multiLevelType w:val="hybridMultilevel"/>
    <w:tmpl w:val="798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01C7"/>
    <w:multiLevelType w:val="multilevel"/>
    <w:tmpl w:val="E09A0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F794D"/>
    <w:multiLevelType w:val="hybridMultilevel"/>
    <w:tmpl w:val="5F885A0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48B7184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90461"/>
    <w:multiLevelType w:val="hybridMultilevel"/>
    <w:tmpl w:val="731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A0B7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22"/>
  </w:num>
  <w:num w:numId="9">
    <w:abstractNumId w:val="15"/>
  </w:num>
  <w:num w:numId="10">
    <w:abstractNumId w:val="24"/>
  </w:num>
  <w:num w:numId="11">
    <w:abstractNumId w:val="7"/>
  </w:num>
  <w:num w:numId="12">
    <w:abstractNumId w:val="28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27"/>
  </w:num>
  <w:num w:numId="21">
    <w:abstractNumId w:val="29"/>
  </w:num>
  <w:num w:numId="22">
    <w:abstractNumId w:val="16"/>
  </w:num>
  <w:num w:numId="23">
    <w:abstractNumId w:val="11"/>
  </w:num>
  <w:num w:numId="24">
    <w:abstractNumId w:val="12"/>
  </w:num>
  <w:num w:numId="25">
    <w:abstractNumId w:val="0"/>
  </w:num>
  <w:num w:numId="26">
    <w:abstractNumId w:val="30"/>
  </w:num>
  <w:num w:numId="27">
    <w:abstractNumId w:val="18"/>
  </w:num>
  <w:num w:numId="28">
    <w:abstractNumId w:val="4"/>
  </w:num>
  <w:num w:numId="29">
    <w:abstractNumId w:val="32"/>
  </w:num>
  <w:num w:numId="30">
    <w:abstractNumId w:val="6"/>
  </w:num>
  <w:num w:numId="31">
    <w:abstractNumId w:val="2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11C2E"/>
    <w:rsid w:val="00054382"/>
    <w:rsid w:val="000930A7"/>
    <w:rsid w:val="000C6B3E"/>
    <w:rsid w:val="000D39C5"/>
    <w:rsid w:val="000F6B55"/>
    <w:rsid w:val="0010785A"/>
    <w:rsid w:val="00150544"/>
    <w:rsid w:val="00161C42"/>
    <w:rsid w:val="001644BE"/>
    <w:rsid w:val="00171C7F"/>
    <w:rsid w:val="001755AD"/>
    <w:rsid w:val="001D0D94"/>
    <w:rsid w:val="001E7229"/>
    <w:rsid w:val="001E75DD"/>
    <w:rsid w:val="00202511"/>
    <w:rsid w:val="00227576"/>
    <w:rsid w:val="0023780B"/>
    <w:rsid w:val="00247E1F"/>
    <w:rsid w:val="002514C9"/>
    <w:rsid w:val="00272DF5"/>
    <w:rsid w:val="002D4821"/>
    <w:rsid w:val="002F2B77"/>
    <w:rsid w:val="002F47BD"/>
    <w:rsid w:val="0034441A"/>
    <w:rsid w:val="003C79D3"/>
    <w:rsid w:val="003E469B"/>
    <w:rsid w:val="0041420B"/>
    <w:rsid w:val="00430634"/>
    <w:rsid w:val="00430844"/>
    <w:rsid w:val="004312DE"/>
    <w:rsid w:val="004448A1"/>
    <w:rsid w:val="004F0FC4"/>
    <w:rsid w:val="004F1ECA"/>
    <w:rsid w:val="005119FD"/>
    <w:rsid w:val="00512DC4"/>
    <w:rsid w:val="00522348"/>
    <w:rsid w:val="00543393"/>
    <w:rsid w:val="00546BEE"/>
    <w:rsid w:val="005479EA"/>
    <w:rsid w:val="00574484"/>
    <w:rsid w:val="005A5F64"/>
    <w:rsid w:val="005C7B27"/>
    <w:rsid w:val="005E58CA"/>
    <w:rsid w:val="00611688"/>
    <w:rsid w:val="006129EA"/>
    <w:rsid w:val="00677377"/>
    <w:rsid w:val="00680FF4"/>
    <w:rsid w:val="006A3353"/>
    <w:rsid w:val="006B69B9"/>
    <w:rsid w:val="007049FE"/>
    <w:rsid w:val="00717694"/>
    <w:rsid w:val="00737D35"/>
    <w:rsid w:val="007561BF"/>
    <w:rsid w:val="007639F0"/>
    <w:rsid w:val="00767047"/>
    <w:rsid w:val="007A226C"/>
    <w:rsid w:val="007C59A4"/>
    <w:rsid w:val="007E2235"/>
    <w:rsid w:val="008754EF"/>
    <w:rsid w:val="008B3AD8"/>
    <w:rsid w:val="008E56FC"/>
    <w:rsid w:val="009037C5"/>
    <w:rsid w:val="009347CB"/>
    <w:rsid w:val="0095088D"/>
    <w:rsid w:val="0098407F"/>
    <w:rsid w:val="00987656"/>
    <w:rsid w:val="009C2DB2"/>
    <w:rsid w:val="00AC2BF1"/>
    <w:rsid w:val="00AD1677"/>
    <w:rsid w:val="00B0391C"/>
    <w:rsid w:val="00B15FFC"/>
    <w:rsid w:val="00B2705D"/>
    <w:rsid w:val="00B46901"/>
    <w:rsid w:val="00B47403"/>
    <w:rsid w:val="00B87A12"/>
    <w:rsid w:val="00B90BFE"/>
    <w:rsid w:val="00BB717E"/>
    <w:rsid w:val="00BE0243"/>
    <w:rsid w:val="00BF3D44"/>
    <w:rsid w:val="00C60392"/>
    <w:rsid w:val="00CB3E4B"/>
    <w:rsid w:val="00CC6970"/>
    <w:rsid w:val="00CD269E"/>
    <w:rsid w:val="00CF6205"/>
    <w:rsid w:val="00CF7AF1"/>
    <w:rsid w:val="00D12E55"/>
    <w:rsid w:val="00D35D30"/>
    <w:rsid w:val="00D40957"/>
    <w:rsid w:val="00D46890"/>
    <w:rsid w:val="00D6736B"/>
    <w:rsid w:val="00D753B0"/>
    <w:rsid w:val="00DE7838"/>
    <w:rsid w:val="00DF1EC6"/>
    <w:rsid w:val="00E11431"/>
    <w:rsid w:val="00E12EB5"/>
    <w:rsid w:val="00E2671F"/>
    <w:rsid w:val="00E43BC6"/>
    <w:rsid w:val="00E73126"/>
    <w:rsid w:val="00E92BC2"/>
    <w:rsid w:val="00E95072"/>
    <w:rsid w:val="00EA0625"/>
    <w:rsid w:val="00EA6991"/>
    <w:rsid w:val="00EC3506"/>
    <w:rsid w:val="00EF7870"/>
    <w:rsid w:val="00F15395"/>
    <w:rsid w:val="00F400B3"/>
    <w:rsid w:val="00F4440A"/>
    <w:rsid w:val="00F47A91"/>
    <w:rsid w:val="00F61877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2021-04-01T13:26:00Z</cp:lastPrinted>
  <dcterms:created xsi:type="dcterms:W3CDTF">2020-11-17T14:34:00Z</dcterms:created>
  <dcterms:modified xsi:type="dcterms:W3CDTF">2021-11-23T14:53:00Z</dcterms:modified>
</cp:coreProperties>
</file>