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2847975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ХАРКІВСЬКОЇ ОБЛАСТІ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A105FC" w:rsidP="0024445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244455">
        <w:rPr>
          <w:b/>
          <w:sz w:val="28"/>
          <w:szCs w:val="28"/>
          <w:lang w:eastAsia="ru-RU"/>
        </w:rPr>
        <w:t>.</w:t>
      </w:r>
      <w:r w:rsidR="00DA612F">
        <w:rPr>
          <w:b/>
          <w:sz w:val="28"/>
          <w:szCs w:val="28"/>
          <w:lang w:eastAsia="ru-RU"/>
        </w:rPr>
        <w:t>08</w:t>
      </w:r>
      <w:r w:rsidR="00C20FD0">
        <w:rPr>
          <w:b/>
          <w:sz w:val="28"/>
          <w:szCs w:val="28"/>
          <w:lang w:eastAsia="ru-RU"/>
        </w:rPr>
        <w:t>. 2018</w:t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  <w:t xml:space="preserve">№ </w:t>
      </w:r>
      <w:r>
        <w:rPr>
          <w:b/>
          <w:sz w:val="28"/>
          <w:szCs w:val="28"/>
          <w:lang w:eastAsia="ru-RU"/>
        </w:rPr>
        <w:t>294</w:t>
      </w:r>
      <w:bookmarkStart w:id="0" w:name="_GoBack"/>
      <w:bookmarkEnd w:id="0"/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44455" w:rsidRPr="00244455" w:rsidTr="00ED37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4455" w:rsidRPr="00ED374D" w:rsidRDefault="00244455" w:rsidP="00244455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посилення контролю за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організаці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єю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пожежної та техногенної безпе</w:t>
            </w:r>
            <w:r w:rsidR="005E5BAB">
              <w:rPr>
                <w:b/>
                <w:bCs/>
                <w:sz w:val="28"/>
                <w:szCs w:val="28"/>
                <w:lang w:eastAsia="ru-RU"/>
              </w:rPr>
              <w:t>ки в осінньо-зимовий період 2018/2019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навчального року</w:t>
            </w:r>
          </w:p>
          <w:p w:rsidR="00244455" w:rsidRPr="00244455" w:rsidRDefault="00244455" w:rsidP="0024445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E50A8" w:rsidRPr="00ED374D" w:rsidRDefault="000E50A8" w:rsidP="00ED374D">
      <w:pPr>
        <w:spacing w:line="360" w:lineRule="auto"/>
        <w:ind w:right="-45"/>
        <w:jc w:val="both"/>
        <w:rPr>
          <w:sz w:val="28"/>
          <w:szCs w:val="28"/>
        </w:rPr>
      </w:pPr>
      <w:r w:rsidRPr="00ED374D">
        <w:rPr>
          <w:sz w:val="28"/>
          <w:szCs w:val="28"/>
        </w:rPr>
        <w:t xml:space="preserve">На виконання Кодексу Цивільного захисту України, </w:t>
      </w:r>
      <w:r w:rsidR="005E5BAB" w:rsidRPr="0030674B">
        <w:rPr>
          <w:color w:val="000000"/>
          <w:spacing w:val="-2"/>
          <w:sz w:val="28"/>
          <w:szCs w:val="28"/>
          <w:lang w:eastAsia="ru-RU"/>
        </w:rPr>
        <w:t>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="005E5BAB" w:rsidRPr="0030674B">
        <w:rPr>
          <w:b/>
          <w:bCs/>
          <w:color w:val="000000"/>
          <w:spacing w:val="-2"/>
          <w:sz w:val="28"/>
          <w:szCs w:val="28"/>
          <w:lang w:eastAsia="ru-RU"/>
        </w:rPr>
        <w:t xml:space="preserve"> «</w:t>
      </w:r>
      <w:r w:rsidR="005E5BAB" w:rsidRPr="0030674B">
        <w:rPr>
          <w:bCs/>
          <w:color w:val="000000"/>
          <w:spacing w:val="-2"/>
          <w:sz w:val="28"/>
          <w:szCs w:val="28"/>
          <w:lang w:eastAsia="ru-RU"/>
        </w:rPr>
        <w:t>Про затвердження Правил пожежної безпеки для навчальних закладів та установ системи освіти України»</w:t>
      </w:r>
      <w:r w:rsidR="005E5BAB" w:rsidRPr="0030674B">
        <w:rPr>
          <w:color w:val="000000"/>
          <w:spacing w:val="-2"/>
          <w:sz w:val="28"/>
          <w:szCs w:val="28"/>
          <w:lang w:eastAsia="ru-RU"/>
        </w:rPr>
        <w:t>, зареєстрованого в Міністерстві юстиції України 08 вересня 2016 року за № 1229/29359</w:t>
      </w:r>
      <w:r w:rsidR="005E5BA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ED374D">
        <w:rPr>
          <w:sz w:val="28"/>
          <w:szCs w:val="28"/>
        </w:rPr>
        <w:t>та з метою збереження життя та здоров'я учасни</w:t>
      </w:r>
      <w:r w:rsidR="00244455" w:rsidRPr="00ED374D">
        <w:rPr>
          <w:sz w:val="28"/>
          <w:szCs w:val="28"/>
        </w:rPr>
        <w:t>ків навчально-виховного процесу</w:t>
      </w:r>
    </w:p>
    <w:p w:rsidR="00244455" w:rsidRPr="00DA612F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Pr="00DA612F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Pr="00244455" w:rsidRDefault="00244455" w:rsidP="00ED374D">
      <w:pPr>
        <w:spacing w:line="360" w:lineRule="auto"/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Pr="00ED374D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закладів</w:t>
      </w:r>
      <w:r w:rsidR="005E5BAB">
        <w:rPr>
          <w:sz w:val="28"/>
          <w:szCs w:val="28"/>
        </w:rPr>
        <w:t xml:space="preserve"> освіти</w:t>
      </w:r>
      <w:r w:rsidR="000E50A8" w:rsidRPr="00ED374D">
        <w:rPr>
          <w:sz w:val="28"/>
          <w:szCs w:val="28"/>
        </w:rPr>
        <w:t>:</w:t>
      </w:r>
    </w:p>
    <w:p w:rsidR="000E50A8" w:rsidRPr="00ED374D" w:rsidRDefault="00F10FC1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C056C2">
        <w:rPr>
          <w:sz w:val="28"/>
          <w:szCs w:val="28"/>
        </w:rPr>
        <w:t>аказом</w:t>
      </w:r>
      <w:r w:rsidR="000E50A8" w:rsidRPr="00ED374D">
        <w:rPr>
          <w:sz w:val="28"/>
          <w:szCs w:val="28"/>
        </w:rPr>
        <w:t xml:space="preserve"> по заклад</w:t>
      </w:r>
      <w:r w:rsidR="00C056C2">
        <w:rPr>
          <w:sz w:val="28"/>
          <w:szCs w:val="28"/>
        </w:rPr>
        <w:t>у</w:t>
      </w:r>
      <w:r w:rsidR="005E5BAB">
        <w:rPr>
          <w:sz w:val="28"/>
          <w:szCs w:val="28"/>
        </w:rPr>
        <w:t xml:space="preserve"> освіти</w:t>
      </w:r>
      <w:r w:rsidR="000E50A8" w:rsidRPr="00ED374D">
        <w:rPr>
          <w:sz w:val="28"/>
          <w:szCs w:val="28"/>
        </w:rPr>
        <w:t xml:space="preserve"> призначити відповідальних осіб за протипожежний стан будівель, приміщень і дільниць, на яких покласти виконання </w:t>
      </w:r>
      <w:r w:rsidR="00244455" w:rsidRPr="00ED374D">
        <w:rPr>
          <w:sz w:val="28"/>
          <w:szCs w:val="28"/>
        </w:rPr>
        <w:t>заходів</w:t>
      </w:r>
      <w:r w:rsidR="000E50A8" w:rsidRPr="00ED374D">
        <w:rPr>
          <w:sz w:val="28"/>
          <w:szCs w:val="28"/>
        </w:rPr>
        <w:t xml:space="preserve">, що стосуються протипожежного захисту. </w:t>
      </w:r>
    </w:p>
    <w:p w:rsidR="005E5BAB" w:rsidRDefault="005E5BAB" w:rsidP="005E5BAB">
      <w:pPr>
        <w:spacing w:line="360" w:lineRule="auto"/>
        <w:ind w:left="7788" w:firstLine="9"/>
        <w:jc w:val="right"/>
        <w:rPr>
          <w:sz w:val="28"/>
          <w:szCs w:val="28"/>
        </w:rPr>
      </w:pPr>
      <w:r>
        <w:rPr>
          <w:sz w:val="28"/>
          <w:szCs w:val="28"/>
        </w:rPr>
        <w:t>До 01.09.2018</w:t>
      </w:r>
    </w:p>
    <w:p w:rsidR="005E5BAB" w:rsidRDefault="00F10FC1" w:rsidP="005E5B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5BAB" w:rsidRPr="005E5BAB">
        <w:rPr>
          <w:sz w:val="28"/>
          <w:szCs w:val="28"/>
        </w:rPr>
        <w:t xml:space="preserve"> </w:t>
      </w:r>
      <w:r w:rsidR="00C056C2">
        <w:rPr>
          <w:sz w:val="28"/>
          <w:szCs w:val="28"/>
        </w:rPr>
        <w:t>Наказом в</w:t>
      </w:r>
      <w:r w:rsidR="005E5BAB" w:rsidRPr="005E5BAB">
        <w:rPr>
          <w:sz w:val="28"/>
          <w:szCs w:val="28"/>
        </w:rPr>
        <w:t>становити в закладі наступний протипожежний режим:</w:t>
      </w:r>
    </w:p>
    <w:p w:rsidR="00C056C2" w:rsidRDefault="00C056C2" w:rsidP="00C056C2">
      <w:pPr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lastRenderedPageBreak/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1. Заборонити куріння в усіх приміщеннях і на прилеглій території освітнього закладу.</w:t>
      </w:r>
    </w:p>
    <w:p w:rsidR="00C056C2" w:rsidRDefault="00C056C2" w:rsidP="00C056C2">
      <w:pPr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2. Заборонити зберігання легкозаймистих і горючих рідин (фарб, лаків, розчинів та ін.) у приміщеннях закладу</w:t>
      </w:r>
      <w:r w:rsidR="00F10FC1">
        <w:rPr>
          <w:sz w:val="28"/>
          <w:szCs w:val="28"/>
        </w:rPr>
        <w:t xml:space="preserve"> освіти</w:t>
      </w:r>
      <w:r w:rsidRPr="00C056C2">
        <w:rPr>
          <w:sz w:val="28"/>
          <w:szCs w:val="28"/>
        </w:rPr>
        <w:t>, за винятком лабораторії кабінету хімії, де дозволяється зберігання в невеликих кількостях легкозаймистих і горючих рідин у переносному металічному ящику.</w:t>
      </w:r>
    </w:p>
    <w:p w:rsidR="00C056C2" w:rsidRDefault="00C056C2" w:rsidP="00C056C2">
      <w:pPr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t xml:space="preserve"> 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3. Заборонити спалювання сміття, сухої трави та опалого листя дерев на території закладу</w:t>
      </w:r>
      <w:r w:rsidR="002D5BE2">
        <w:rPr>
          <w:sz w:val="28"/>
          <w:szCs w:val="28"/>
        </w:rPr>
        <w:t xml:space="preserve"> освіти</w:t>
      </w:r>
      <w:r w:rsidRPr="00C056C2">
        <w:rPr>
          <w:sz w:val="28"/>
          <w:szCs w:val="28"/>
        </w:rPr>
        <w:t xml:space="preserve">. </w:t>
      </w:r>
    </w:p>
    <w:p w:rsidR="00C056C2" w:rsidRDefault="00C056C2" w:rsidP="00C056C2">
      <w:pPr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4. Щодня, після закінчення занять, проводити вологе прибирання тирси в майстерні та виносити горючі відходи на контейнерний майданчик в ящик для сміття.</w:t>
      </w:r>
    </w:p>
    <w:p w:rsidR="00C056C2" w:rsidRDefault="00C056C2" w:rsidP="00C056C2">
      <w:pPr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5. У разі виникнення пожежі, негайно знеструмити електромережу будівлі закладу</w:t>
      </w:r>
      <w:r w:rsidR="00F10FC1">
        <w:rPr>
          <w:sz w:val="28"/>
          <w:szCs w:val="28"/>
        </w:rPr>
        <w:t xml:space="preserve"> освіти</w:t>
      </w:r>
      <w:r w:rsidRPr="00C056C2">
        <w:rPr>
          <w:sz w:val="28"/>
          <w:szCs w:val="28"/>
        </w:rPr>
        <w:t xml:space="preserve">, вимкнувши рубильник, який знаходиться в </w:t>
      </w:r>
      <w:r w:rsidR="00F10FC1">
        <w:rPr>
          <w:sz w:val="28"/>
          <w:szCs w:val="28"/>
        </w:rPr>
        <w:t>(вказати місце знаходження)</w:t>
      </w:r>
      <w:r w:rsidRPr="00C056C2">
        <w:rPr>
          <w:sz w:val="28"/>
          <w:szCs w:val="28"/>
        </w:rPr>
        <w:t>.</w:t>
      </w:r>
    </w:p>
    <w:p w:rsidR="00C056C2" w:rsidRDefault="00C056C2" w:rsidP="002847C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="002847CD">
        <w:rPr>
          <w:sz w:val="28"/>
          <w:szCs w:val="28"/>
        </w:rPr>
        <w:t xml:space="preserve">6. </w:t>
      </w:r>
      <w:r w:rsidRPr="00C056C2">
        <w:rPr>
          <w:sz w:val="28"/>
          <w:szCs w:val="28"/>
        </w:rPr>
        <w:t xml:space="preserve">При проведенні тимчасових </w:t>
      </w:r>
      <w:proofErr w:type="spellStart"/>
      <w:r w:rsidRPr="00C056C2">
        <w:rPr>
          <w:sz w:val="28"/>
          <w:szCs w:val="28"/>
        </w:rPr>
        <w:t>пожежонебезпечних</w:t>
      </w:r>
      <w:proofErr w:type="spellEnd"/>
      <w:r w:rsidRPr="00C056C2">
        <w:rPr>
          <w:sz w:val="28"/>
          <w:szCs w:val="28"/>
        </w:rPr>
        <w:t xml:space="preserve"> робіт (електрозварювання, газозварювання тощо) вивести </w:t>
      </w:r>
      <w:r w:rsidR="002D5BE2">
        <w:rPr>
          <w:sz w:val="28"/>
          <w:szCs w:val="28"/>
        </w:rPr>
        <w:t xml:space="preserve">людей </w:t>
      </w:r>
      <w:r w:rsidR="00D47449" w:rsidRPr="00C056C2">
        <w:rPr>
          <w:sz w:val="28"/>
          <w:szCs w:val="28"/>
        </w:rPr>
        <w:t>з</w:t>
      </w:r>
      <w:r w:rsidR="00D47449" w:rsidRPr="00C056C2">
        <w:rPr>
          <w:sz w:val="28"/>
          <w:szCs w:val="28"/>
        </w:rPr>
        <w:t xml:space="preserve"> </w:t>
      </w:r>
      <w:r w:rsidRPr="00C056C2">
        <w:rPr>
          <w:sz w:val="28"/>
          <w:szCs w:val="28"/>
        </w:rPr>
        <w:t>будівлі, забезпечити місце для проведення цих робіт вогнегасниками, запасом води, піску, іншими первинними засобами пожежогасіння</w:t>
      </w:r>
      <w:r w:rsidR="002D5BE2">
        <w:rPr>
          <w:sz w:val="28"/>
          <w:szCs w:val="28"/>
        </w:rPr>
        <w:t>.</w:t>
      </w:r>
      <w:r w:rsidRPr="00C056C2">
        <w:rPr>
          <w:sz w:val="28"/>
          <w:szCs w:val="28"/>
        </w:rPr>
        <w:t xml:space="preserve"> Після закінчення робіт ретельно оглянути місце їх проведення на предмет відсутності осередків загоряння.</w:t>
      </w:r>
    </w:p>
    <w:p w:rsidR="00C056C2" w:rsidRDefault="00C056C2" w:rsidP="00C056C2">
      <w:pPr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7. Після робочого дня, перед закриттям приміщень, відключити всі електроприлади та вимкнути електроосвітлення</w:t>
      </w:r>
      <w:r w:rsidR="006A3560">
        <w:rPr>
          <w:sz w:val="28"/>
          <w:szCs w:val="28"/>
        </w:rPr>
        <w:t>. П</w:t>
      </w:r>
      <w:r w:rsidR="006A3560" w:rsidRPr="00ED374D">
        <w:rPr>
          <w:sz w:val="28"/>
          <w:szCs w:val="28"/>
        </w:rPr>
        <w:t>ров</w:t>
      </w:r>
      <w:r w:rsidR="006A3560">
        <w:rPr>
          <w:sz w:val="28"/>
          <w:szCs w:val="28"/>
        </w:rPr>
        <w:t>ести</w:t>
      </w:r>
      <w:r w:rsidR="006A3560" w:rsidRPr="00ED374D">
        <w:rPr>
          <w:sz w:val="28"/>
          <w:szCs w:val="28"/>
        </w:rPr>
        <w:t xml:space="preserve"> огляд всіх приміщень і тери</w:t>
      </w:r>
      <w:r w:rsidR="006A3560">
        <w:rPr>
          <w:sz w:val="28"/>
          <w:szCs w:val="28"/>
        </w:rPr>
        <w:t>т</w:t>
      </w:r>
      <w:r w:rsidR="006A3560" w:rsidRPr="00ED374D">
        <w:rPr>
          <w:sz w:val="28"/>
          <w:szCs w:val="28"/>
        </w:rPr>
        <w:t>орії закладів</w:t>
      </w:r>
      <w:r w:rsidR="006A3560">
        <w:rPr>
          <w:sz w:val="28"/>
          <w:szCs w:val="28"/>
        </w:rPr>
        <w:t xml:space="preserve"> освіти </w:t>
      </w:r>
      <w:r w:rsidR="006A3560" w:rsidRPr="00ED374D">
        <w:rPr>
          <w:sz w:val="28"/>
          <w:szCs w:val="28"/>
        </w:rPr>
        <w:t xml:space="preserve"> з метою виявлення та усунення причин і умов виникнення пожежі</w:t>
      </w:r>
      <w:r w:rsidR="00DA612F">
        <w:rPr>
          <w:sz w:val="28"/>
          <w:szCs w:val="28"/>
        </w:rPr>
        <w:t>.</w:t>
      </w:r>
    </w:p>
    <w:p w:rsidR="00C056C2" w:rsidRDefault="00C056C2" w:rsidP="00C056C2">
      <w:pPr>
        <w:spacing w:line="360" w:lineRule="auto"/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8. При виникненні пожежі негайно повідомити про пожежу в найближчу пожежну частину, сповістити людей про пожежу та вивести їх з будівлі у відповідності до плану евакуації, використовуючи всі евакуаційні виходи, приступити до гасіння пожежі за допомогою первинних засобів пожежогасіння. 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9. Відповідальному за пожежну безпеку (прізвище, ім’я, по батькові, посада) протипожежний інструктаж проводити: вступний — при прийомі на роботу, повторний з усіма працівниками — не</w:t>
      </w:r>
      <w:r w:rsidR="00DA612F">
        <w:rPr>
          <w:sz w:val="28"/>
          <w:szCs w:val="28"/>
        </w:rPr>
        <w:t xml:space="preserve"> рідше одного разу на 6 місяців.</w:t>
      </w:r>
    </w:p>
    <w:p w:rsidR="00DA612F" w:rsidRPr="00ED374D" w:rsidRDefault="00DA612F" w:rsidP="00DA612F">
      <w:pPr>
        <w:spacing w:line="360" w:lineRule="auto"/>
        <w:ind w:left="7080"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01.09.2018</w:t>
      </w:r>
    </w:p>
    <w:p w:rsidR="000E50A8" w:rsidRPr="00ED374D" w:rsidRDefault="002D5BE2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0E50A8" w:rsidRPr="00ED374D">
        <w:rPr>
          <w:sz w:val="28"/>
          <w:szCs w:val="28"/>
        </w:rPr>
        <w:t xml:space="preserve">ровести серед учнів та вихованців спеціальні заняття, інструктажі та бесіди з правил пожежної безпеки, особливу увагу приділити правилам поводження з відкритим вогнем та незнайомими й вибухонебезпечними речовинами. </w:t>
      </w:r>
    </w:p>
    <w:p w:rsidR="000E50A8" w:rsidRPr="00ED374D" w:rsidRDefault="000E50A8" w:rsidP="00ED374D">
      <w:pPr>
        <w:spacing w:line="360" w:lineRule="auto"/>
        <w:ind w:left="3828" w:firstLine="4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 201</w:t>
      </w:r>
      <w:r w:rsidR="00C20FD0">
        <w:rPr>
          <w:sz w:val="28"/>
          <w:szCs w:val="28"/>
        </w:rPr>
        <w:t>8</w:t>
      </w:r>
      <w:r w:rsidR="00244455" w:rsidRPr="00ED374D">
        <w:rPr>
          <w:sz w:val="28"/>
          <w:szCs w:val="28"/>
        </w:rPr>
        <w:t>, п</w:t>
      </w:r>
      <w:r w:rsidR="00ED374D" w:rsidRPr="00ED374D">
        <w:rPr>
          <w:sz w:val="28"/>
          <w:szCs w:val="28"/>
        </w:rPr>
        <w:t>еред початком та після канікул</w:t>
      </w:r>
    </w:p>
    <w:p w:rsidR="000E50A8" w:rsidRPr="00ED374D" w:rsidRDefault="002D5BE2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0E50A8" w:rsidRPr="00ED374D">
        <w:rPr>
          <w:sz w:val="28"/>
          <w:szCs w:val="28"/>
        </w:rPr>
        <w:t xml:space="preserve">ровести навчання та перевірку знань правил пожежної та техногенної безпеки працівників навчальних закладів. </w:t>
      </w:r>
    </w:p>
    <w:p w:rsidR="000E50A8" w:rsidRPr="00ED374D" w:rsidRDefault="000E50A8" w:rsidP="00ED374D">
      <w:pPr>
        <w:spacing w:line="360" w:lineRule="auto"/>
        <w:ind w:left="6804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Вересень-жовтень 201</w:t>
      </w:r>
      <w:r w:rsidR="00C20FD0">
        <w:rPr>
          <w:sz w:val="28"/>
          <w:szCs w:val="28"/>
        </w:rPr>
        <w:t>8</w:t>
      </w:r>
    </w:p>
    <w:p w:rsidR="000E50A8" w:rsidRPr="00ED374D" w:rsidRDefault="002D5BE2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К</w:t>
      </w:r>
      <w:r w:rsidR="000E50A8" w:rsidRPr="00ED374D">
        <w:rPr>
          <w:sz w:val="28"/>
          <w:szCs w:val="28"/>
        </w:rPr>
        <w:t xml:space="preserve">атегорично заборонити використання протипожежного інвентарю не за призначенням. </w:t>
      </w:r>
    </w:p>
    <w:p w:rsidR="000E50A8" w:rsidRPr="00ED374D" w:rsidRDefault="00ED374D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2D5BE2" w:rsidP="00ED374D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З</w:t>
      </w:r>
      <w:r w:rsidR="000E50A8" w:rsidRPr="00ED374D">
        <w:rPr>
          <w:sz w:val="28"/>
          <w:szCs w:val="28"/>
        </w:rPr>
        <w:t>абезпечити приміщення необхідною кількістю первинних засобів пожежогасіння. Привести в робочий стан вогнегасники. Укомплектувати поже</w:t>
      </w:r>
      <w:r w:rsidR="002847CD">
        <w:rPr>
          <w:sz w:val="28"/>
          <w:szCs w:val="28"/>
        </w:rPr>
        <w:t>жні щити необхідним інвентарем.</w:t>
      </w:r>
    </w:p>
    <w:p w:rsidR="000E50A8" w:rsidRPr="00ED374D" w:rsidRDefault="00C20FD0" w:rsidP="00DA612F">
      <w:pPr>
        <w:spacing w:line="360" w:lineRule="auto"/>
        <w:ind w:left="7080" w:firstLine="7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D5BE2">
        <w:rPr>
          <w:sz w:val="28"/>
          <w:szCs w:val="28"/>
        </w:rPr>
        <w:t>01</w:t>
      </w:r>
      <w:r>
        <w:rPr>
          <w:sz w:val="28"/>
          <w:szCs w:val="28"/>
        </w:rPr>
        <w:t>.09.2018</w:t>
      </w:r>
    </w:p>
    <w:p w:rsidR="000E50A8" w:rsidRPr="00ED374D" w:rsidRDefault="002D5BE2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 w:rsidR="000E50A8" w:rsidRPr="00ED374D">
        <w:rPr>
          <w:sz w:val="28"/>
          <w:szCs w:val="28"/>
        </w:rPr>
        <w:t xml:space="preserve">ривести в справний стан електромережу та електрообладнання, технологічне обладнання, протипожежні водопроводи, водоймища тощо. </w:t>
      </w:r>
    </w:p>
    <w:p w:rsidR="000E50A8" w:rsidRPr="00ED374D" w:rsidRDefault="00C20FD0" w:rsidP="00DA612F">
      <w:pPr>
        <w:spacing w:line="36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</w:t>
      </w:r>
      <w:r w:rsidR="002D5BE2">
        <w:rPr>
          <w:sz w:val="28"/>
          <w:szCs w:val="28"/>
        </w:rPr>
        <w:t xml:space="preserve"> 01</w:t>
      </w:r>
      <w:r w:rsidR="000E50A8" w:rsidRPr="00ED374D">
        <w:rPr>
          <w:sz w:val="28"/>
          <w:szCs w:val="28"/>
        </w:rPr>
        <w:t>.09.201</w:t>
      </w:r>
      <w:r>
        <w:rPr>
          <w:sz w:val="28"/>
          <w:szCs w:val="28"/>
        </w:rPr>
        <w:t>8</w:t>
      </w:r>
    </w:p>
    <w:p w:rsidR="000E50A8" w:rsidRPr="00ED374D" w:rsidRDefault="002D5BE2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 О</w:t>
      </w:r>
      <w:r w:rsidR="000E50A8" w:rsidRPr="00ED374D">
        <w:rPr>
          <w:sz w:val="28"/>
          <w:szCs w:val="28"/>
        </w:rPr>
        <w:t xml:space="preserve">рганізувати перевірки протипожежного стану закладів </w:t>
      </w:r>
      <w:r w:rsidR="00D535F6">
        <w:rPr>
          <w:sz w:val="28"/>
          <w:szCs w:val="28"/>
        </w:rPr>
        <w:t xml:space="preserve"> освіти </w:t>
      </w:r>
      <w:r w:rsidR="000E50A8" w:rsidRPr="00ED374D">
        <w:rPr>
          <w:sz w:val="28"/>
          <w:szCs w:val="28"/>
        </w:rPr>
        <w:t xml:space="preserve">і прилеглих до них території з метою виявлення об'єктів, які становлять потенційну небезпеку, до яких залучити представників пожежно-технічної комісії. Проінформувати відповідні служби про виявлені порушення. </w:t>
      </w:r>
    </w:p>
    <w:p w:rsidR="000E50A8" w:rsidRPr="00ED374D" w:rsidRDefault="00C20FD0" w:rsidP="00DA612F">
      <w:pPr>
        <w:spacing w:line="36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D5BE2">
        <w:rPr>
          <w:sz w:val="28"/>
          <w:szCs w:val="28"/>
        </w:rPr>
        <w:t>01</w:t>
      </w:r>
      <w:r w:rsidR="000E50A8" w:rsidRPr="00ED374D">
        <w:rPr>
          <w:sz w:val="28"/>
          <w:szCs w:val="28"/>
        </w:rPr>
        <w:t>.09.201</w:t>
      </w:r>
      <w:r>
        <w:rPr>
          <w:sz w:val="28"/>
          <w:szCs w:val="28"/>
        </w:rPr>
        <w:t>8</w:t>
      </w:r>
    </w:p>
    <w:p w:rsidR="000E50A8" w:rsidRPr="00ED374D" w:rsidRDefault="002D5BE2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 П</w:t>
      </w:r>
      <w:r w:rsidR="000E50A8" w:rsidRPr="00ED374D">
        <w:rPr>
          <w:sz w:val="28"/>
          <w:szCs w:val="28"/>
        </w:rPr>
        <w:t xml:space="preserve">еревірити на відповідність до вимог норм та правил пожежної безпеки шляхи евакуації. Переглянути плани евакуації та розробити текстові частини до них з призначенням відповідальних за евакуацію осіб та розподілом їх обов´язків. </w:t>
      </w:r>
    </w:p>
    <w:p w:rsidR="000E50A8" w:rsidRPr="00ED374D" w:rsidRDefault="00C20FD0" w:rsidP="00DA612F">
      <w:pPr>
        <w:spacing w:line="36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D5BE2">
        <w:rPr>
          <w:sz w:val="28"/>
          <w:szCs w:val="28"/>
        </w:rPr>
        <w:t>01</w:t>
      </w:r>
      <w:r w:rsidR="000E50A8" w:rsidRPr="00ED374D">
        <w:rPr>
          <w:sz w:val="28"/>
          <w:szCs w:val="28"/>
        </w:rPr>
        <w:t>.09.201</w:t>
      </w:r>
      <w:r>
        <w:rPr>
          <w:sz w:val="28"/>
          <w:szCs w:val="28"/>
        </w:rPr>
        <w:t>8</w:t>
      </w:r>
    </w:p>
    <w:p w:rsidR="000E50A8" w:rsidRPr="00ED374D" w:rsidRDefault="00DA612F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2D5BE2">
        <w:rPr>
          <w:sz w:val="28"/>
          <w:szCs w:val="28"/>
        </w:rPr>
        <w:t>З</w:t>
      </w:r>
      <w:r w:rsidR="000E50A8" w:rsidRPr="00ED374D">
        <w:rPr>
          <w:sz w:val="28"/>
          <w:szCs w:val="28"/>
        </w:rPr>
        <w:t xml:space="preserve">абезпечити постійний телефонний зв'язок у закладах освіти. </w:t>
      </w:r>
    </w:p>
    <w:p w:rsidR="000E50A8" w:rsidRPr="00ED374D" w:rsidRDefault="000E50A8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DA612F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2D5BE2">
        <w:rPr>
          <w:sz w:val="28"/>
          <w:szCs w:val="28"/>
        </w:rPr>
        <w:t>. У</w:t>
      </w:r>
      <w:r w:rsidR="000E50A8" w:rsidRPr="00ED374D">
        <w:rPr>
          <w:sz w:val="28"/>
          <w:szCs w:val="28"/>
        </w:rPr>
        <w:t xml:space="preserve"> випадку відключення електроенергії, для освітлення приміщень використовувати електричні ліхтарі (застосування свічок та інших джерел відкритого вогню категорично забороняється). </w:t>
      </w:r>
    </w:p>
    <w:p w:rsidR="000E50A8" w:rsidRPr="00ED374D" w:rsidRDefault="000E50A8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2D5BE2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12F">
        <w:rPr>
          <w:sz w:val="28"/>
          <w:szCs w:val="28"/>
        </w:rPr>
        <w:t>12</w:t>
      </w:r>
      <w:r>
        <w:rPr>
          <w:sz w:val="28"/>
          <w:szCs w:val="28"/>
        </w:rPr>
        <w:t>. Р</w:t>
      </w:r>
      <w:r w:rsidR="000E50A8" w:rsidRPr="00ED374D">
        <w:rPr>
          <w:sz w:val="28"/>
          <w:szCs w:val="28"/>
        </w:rPr>
        <w:t>озглянути на нарадах питання щодо покращення протипожежного стану в закладах</w:t>
      </w:r>
      <w:r w:rsidR="006A3560">
        <w:rPr>
          <w:sz w:val="28"/>
          <w:szCs w:val="28"/>
        </w:rPr>
        <w:t xml:space="preserve"> освіти</w:t>
      </w:r>
      <w:r w:rsidR="000E50A8" w:rsidRPr="00ED374D">
        <w:rPr>
          <w:sz w:val="28"/>
          <w:szCs w:val="28"/>
        </w:rPr>
        <w:t>.</w:t>
      </w:r>
    </w:p>
    <w:p w:rsidR="000E50A8" w:rsidRPr="00ED374D" w:rsidRDefault="000E50A8" w:rsidP="00323C79">
      <w:pPr>
        <w:spacing w:line="360" w:lineRule="auto"/>
        <w:ind w:left="6804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Вересень-жовтень 201</w:t>
      </w:r>
      <w:r w:rsidR="00C20FD0">
        <w:rPr>
          <w:sz w:val="28"/>
          <w:szCs w:val="28"/>
        </w:rPr>
        <w:t>8</w:t>
      </w:r>
    </w:p>
    <w:p w:rsidR="000E50A8" w:rsidRPr="00ED374D" w:rsidRDefault="00DA612F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6A3560">
        <w:rPr>
          <w:sz w:val="28"/>
          <w:szCs w:val="28"/>
        </w:rPr>
        <w:t>. П</w:t>
      </w:r>
      <w:r w:rsidR="000E50A8" w:rsidRPr="00ED374D">
        <w:rPr>
          <w:sz w:val="28"/>
          <w:szCs w:val="28"/>
        </w:rPr>
        <w:t xml:space="preserve">еред початком опалювального сезону перевірити обладнання котелень та теплові мережі. </w:t>
      </w:r>
    </w:p>
    <w:p w:rsidR="000E50A8" w:rsidRPr="00ED374D" w:rsidRDefault="00C20FD0" w:rsidP="00DA612F">
      <w:pPr>
        <w:spacing w:line="36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 10.10.2018</w:t>
      </w:r>
    </w:p>
    <w:p w:rsidR="000E50A8" w:rsidRPr="00ED374D" w:rsidRDefault="00DA612F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1.14. П</w:t>
      </w:r>
      <w:r w:rsidR="000E50A8" w:rsidRPr="00ED374D">
        <w:rPr>
          <w:sz w:val="28"/>
          <w:szCs w:val="28"/>
        </w:rPr>
        <w:t xml:space="preserve">ровести інструктажі з правил пожежної безпеки з працівниками котелень. </w:t>
      </w:r>
    </w:p>
    <w:p w:rsidR="000E50A8" w:rsidRPr="00323C79" w:rsidRDefault="00C20FD0" w:rsidP="00DA612F">
      <w:pPr>
        <w:spacing w:line="36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 10.10.2018</w:t>
      </w:r>
    </w:p>
    <w:p w:rsidR="001A3CB5" w:rsidRPr="001A3CB5" w:rsidRDefault="006A3560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A3CB5" w:rsidRPr="001A3CB5">
        <w:rPr>
          <w:sz w:val="28"/>
          <w:szCs w:val="28"/>
          <w:lang w:eastAsia="ru-RU"/>
        </w:rPr>
        <w:t>. Контроль за виконанням даного наказу залишаю за собою.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DA612F" w:rsidRDefault="001A3CB5" w:rsidP="001A3CB5">
      <w:pPr>
        <w:rPr>
          <w:b/>
          <w:bCs/>
          <w:sz w:val="28"/>
          <w:szCs w:val="28"/>
          <w:lang w:eastAsia="ru-RU"/>
        </w:rPr>
      </w:pPr>
      <w:r w:rsidRPr="001A3CB5">
        <w:rPr>
          <w:b/>
          <w:bCs/>
          <w:sz w:val="28"/>
          <w:szCs w:val="28"/>
          <w:lang w:eastAsia="ru-RU"/>
        </w:rPr>
        <w:t>Заступник начальника</w:t>
      </w:r>
    </w:p>
    <w:p w:rsidR="001A3CB5" w:rsidRDefault="001A3CB5" w:rsidP="001A3CB5">
      <w:pPr>
        <w:rPr>
          <w:b/>
          <w:bCs/>
          <w:sz w:val="28"/>
          <w:szCs w:val="28"/>
          <w:lang w:eastAsia="ru-RU"/>
        </w:rPr>
      </w:pPr>
      <w:r w:rsidRPr="001A3CB5">
        <w:rPr>
          <w:b/>
          <w:bCs/>
          <w:sz w:val="28"/>
          <w:szCs w:val="28"/>
          <w:lang w:eastAsia="ru-RU"/>
        </w:rPr>
        <w:t>управління освіти</w:t>
      </w:r>
      <w:r w:rsidRPr="001A3CB5">
        <w:rPr>
          <w:b/>
          <w:bCs/>
          <w:sz w:val="28"/>
          <w:szCs w:val="28"/>
          <w:lang w:eastAsia="ru-RU"/>
        </w:rPr>
        <w:tab/>
      </w:r>
      <w:r w:rsidRPr="001A3CB5">
        <w:rPr>
          <w:b/>
          <w:bCs/>
          <w:sz w:val="28"/>
          <w:szCs w:val="28"/>
          <w:lang w:eastAsia="ru-RU"/>
        </w:rPr>
        <w:tab/>
      </w:r>
      <w:r w:rsidR="00DA612F">
        <w:rPr>
          <w:b/>
          <w:bCs/>
          <w:sz w:val="28"/>
          <w:szCs w:val="28"/>
          <w:lang w:eastAsia="ru-RU"/>
        </w:rPr>
        <w:tab/>
      </w:r>
      <w:r w:rsidR="00DA612F">
        <w:rPr>
          <w:b/>
          <w:bCs/>
          <w:sz w:val="28"/>
          <w:szCs w:val="28"/>
          <w:lang w:eastAsia="ru-RU"/>
        </w:rPr>
        <w:tab/>
      </w:r>
      <w:r w:rsidR="00DA612F">
        <w:rPr>
          <w:b/>
          <w:bCs/>
          <w:sz w:val="28"/>
          <w:szCs w:val="28"/>
          <w:lang w:eastAsia="ru-RU"/>
        </w:rPr>
        <w:tab/>
      </w:r>
      <w:r w:rsidR="00DA612F">
        <w:rPr>
          <w:b/>
          <w:bCs/>
          <w:sz w:val="28"/>
          <w:szCs w:val="28"/>
          <w:lang w:eastAsia="ru-RU"/>
        </w:rPr>
        <w:tab/>
      </w:r>
      <w:r w:rsidRPr="001A3CB5">
        <w:rPr>
          <w:b/>
          <w:bCs/>
          <w:sz w:val="28"/>
          <w:szCs w:val="28"/>
          <w:lang w:eastAsia="ru-RU"/>
        </w:rPr>
        <w:t>О.В.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A3CB5">
        <w:rPr>
          <w:b/>
          <w:bCs/>
          <w:sz w:val="28"/>
          <w:szCs w:val="28"/>
          <w:lang w:eastAsia="ru-RU"/>
        </w:rPr>
        <w:t>Безкоровайний</w:t>
      </w:r>
      <w:proofErr w:type="spellEnd"/>
    </w:p>
    <w:p w:rsidR="001A3CB5" w:rsidRPr="001A3CB5" w:rsidRDefault="001A3CB5" w:rsidP="001A3CB5">
      <w:pPr>
        <w:rPr>
          <w:bCs/>
          <w:sz w:val="22"/>
          <w:szCs w:val="22"/>
          <w:lang w:eastAsia="ru-RU"/>
        </w:rPr>
      </w:pPr>
    </w:p>
    <w:p w:rsidR="00244455" w:rsidRPr="00244455" w:rsidRDefault="00244455" w:rsidP="00244455">
      <w:pPr>
        <w:spacing w:line="360" w:lineRule="auto"/>
        <w:rPr>
          <w:bCs/>
          <w:sz w:val="22"/>
          <w:szCs w:val="22"/>
          <w:lang w:eastAsia="ru-RU"/>
        </w:rPr>
      </w:pPr>
      <w:r w:rsidRPr="00244455">
        <w:rPr>
          <w:bCs/>
          <w:sz w:val="22"/>
          <w:szCs w:val="22"/>
          <w:lang w:eastAsia="ru-RU"/>
        </w:rPr>
        <w:t>Рєпіна</w:t>
      </w:r>
    </w:p>
    <w:p w:rsidR="000F1762" w:rsidRDefault="000F1762" w:rsidP="00244455">
      <w:pPr>
        <w:jc w:val="both"/>
      </w:pPr>
    </w:p>
    <w:sectPr w:rsidR="000F1762" w:rsidSect="00DA612F">
      <w:pgSz w:w="11906" w:h="16838"/>
      <w:pgMar w:top="1134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E50A8"/>
    <w:rsid w:val="000F1762"/>
    <w:rsid w:val="001A3CB5"/>
    <w:rsid w:val="00244455"/>
    <w:rsid w:val="002847CD"/>
    <w:rsid w:val="002D5BE2"/>
    <w:rsid w:val="00323C79"/>
    <w:rsid w:val="003E10CC"/>
    <w:rsid w:val="005E5BAB"/>
    <w:rsid w:val="006A3560"/>
    <w:rsid w:val="00A105FC"/>
    <w:rsid w:val="00A77455"/>
    <w:rsid w:val="00C056C2"/>
    <w:rsid w:val="00C20FD0"/>
    <w:rsid w:val="00D47449"/>
    <w:rsid w:val="00D535F6"/>
    <w:rsid w:val="00DA612F"/>
    <w:rsid w:val="00ED374D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8052-EA2C-430D-8C59-B9BE6C3C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2018-08-22T11:42:00Z</cp:lastPrinted>
  <dcterms:created xsi:type="dcterms:W3CDTF">2017-03-16T12:22:00Z</dcterms:created>
  <dcterms:modified xsi:type="dcterms:W3CDTF">2018-08-22T12:14:00Z</dcterms:modified>
</cp:coreProperties>
</file>