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BD" w:rsidRPr="006D33AC" w:rsidRDefault="004950BD" w:rsidP="004950BD">
      <w:pPr>
        <w:pStyle w:val="a3"/>
        <w:spacing w:line="240" w:lineRule="auto"/>
        <w:rPr>
          <w:b/>
          <w:szCs w:val="28"/>
        </w:rPr>
      </w:pPr>
      <w:r w:rsidRPr="006D33AC">
        <w:rPr>
          <w:b/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241531F" wp14:editId="3F1E9159">
            <wp:simplePos x="0" y="0"/>
            <wp:positionH relativeFrom="column">
              <wp:posOffset>3219450</wp:posOffset>
            </wp:positionH>
            <wp:positionV relativeFrom="paragraph">
              <wp:posOffset>-86360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УКРАЇНА</w:t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УПРАВЛІННЯ ОСВІТИ</w:t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ІЗЮМСЬКОЇ МІСЬКОЇ РАДИ</w:t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ХАРКІВСЬКОЇ ОБЛАСТІ</w:t>
      </w:r>
    </w:p>
    <w:p w:rsidR="004950BD" w:rsidRPr="004950BD" w:rsidRDefault="004950BD" w:rsidP="004950BD">
      <w:pPr>
        <w:pStyle w:val="a3"/>
        <w:spacing w:line="240" w:lineRule="auto"/>
        <w:rPr>
          <w:b/>
          <w:sz w:val="28"/>
          <w:szCs w:val="28"/>
        </w:rPr>
      </w:pPr>
    </w:p>
    <w:p w:rsidR="004950BD" w:rsidRPr="006D33AC" w:rsidRDefault="004950BD" w:rsidP="004950BD">
      <w:pPr>
        <w:pStyle w:val="2"/>
        <w:spacing w:before="0" w:after="0"/>
        <w:ind w:left="12" w:firstLine="708"/>
        <w:jc w:val="center"/>
        <w:rPr>
          <w:rFonts w:ascii="Times New Roman" w:hAnsi="Times New Roman"/>
          <w:i w:val="0"/>
          <w:lang w:val="uk-UA"/>
        </w:rPr>
      </w:pPr>
      <w:bookmarkStart w:id="0" w:name="_GoBack"/>
      <w:bookmarkEnd w:id="0"/>
      <w:r w:rsidRPr="006D33AC">
        <w:rPr>
          <w:rFonts w:ascii="Times New Roman" w:hAnsi="Times New Roman"/>
          <w:i w:val="0"/>
          <w:lang w:val="uk-UA"/>
        </w:rPr>
        <w:t>НАКАЗ</w:t>
      </w:r>
    </w:p>
    <w:p w:rsidR="004950BD" w:rsidRPr="002A1A01" w:rsidRDefault="004950BD" w:rsidP="004950BD">
      <w:pPr>
        <w:pStyle w:val="2"/>
        <w:tabs>
          <w:tab w:val="left" w:pos="4111"/>
          <w:tab w:val="left" w:pos="4395"/>
        </w:tabs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</w:p>
    <w:p w:rsidR="004950BD" w:rsidRDefault="004950BD" w:rsidP="004950BD">
      <w:pPr>
        <w:tabs>
          <w:tab w:val="left" w:pos="4111"/>
          <w:tab w:val="left" w:pos="4395"/>
        </w:tabs>
        <w:spacing w:line="36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C3D84" w:rsidRPr="004950BD" w:rsidRDefault="004950BD" w:rsidP="001C3D84">
      <w:pPr>
        <w:spacing w:line="36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20.07.2018</w:t>
      </w:r>
      <w:r w:rsidR="001C3D84"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1C3D84"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№</w:t>
      </w:r>
      <w:r w:rsidRPr="004950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260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C3D84" w:rsidRPr="004950BD" w:rsidTr="001C3D84">
        <w:tc>
          <w:tcPr>
            <w:tcW w:w="4111" w:type="dxa"/>
          </w:tcPr>
          <w:p w:rsidR="004950BD" w:rsidRDefault="004950BD" w:rsidP="001C3D84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C3D84" w:rsidRPr="001C3D84" w:rsidRDefault="001C3D84" w:rsidP="001C3D84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A66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тимчасове призупинення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освітнього</w:t>
            </w:r>
            <w:r w:rsidRPr="002A66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процесу в Ізюмському дошкільному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A66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навчальному закладі (ясла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Pr="002A66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садок)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2A66F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Ізюмської міської ради Харківської області </w:t>
            </w:r>
          </w:p>
        </w:tc>
      </w:tr>
    </w:tbl>
    <w:p w:rsidR="001C3D84" w:rsidRPr="001C3D84" w:rsidRDefault="001C3D84" w:rsidP="001C3D84">
      <w:pPr>
        <w:spacing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C3D84" w:rsidRDefault="001C3D84" w:rsidP="001C3D84">
      <w:pPr>
        <w:spacing w:line="360" w:lineRule="auto"/>
        <w:ind w:right="-284"/>
        <w:jc w:val="both"/>
        <w:rPr>
          <w:rFonts w:eastAsia="Times New Roman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Ізюмський дошкільний навчальний заклад (ясла-садок) № 6 Ізюмської міської ради Харківської області бере участь в програмі «Спеціальна ініціатива України», спрямованій на вдосконалення соціальної інфраструктури. Даний проект підтримується німецькою федеральною компанією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Deutsche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Gesellschaft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fur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Internationale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Zusammenarbeit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GIZ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Заклад пройшов етап відбору об’єктів. Підготовлено проект та технічна документація. Проведено тендер на поставку матеріалів та виконання робіт.</w:t>
      </w:r>
    </w:p>
    <w:p w:rsidR="001C3D84" w:rsidRDefault="001C3D84" w:rsidP="001C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У зв’язку з необхідністю проведення ремонту Ізюмського дошкільного навчального закладу (ясла-садок) № 6 Ізюмської міської ради Харківської області, відповідно до п. 77 Інструкції про порядок обчислення заробітної плати працівників освіти , затвердженої наказом Міністерства освіти і науки України від 15.04.1993 року № 102, </w:t>
      </w:r>
      <w:r w:rsidR="00DE49E3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згідно з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п.п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. 5.1.12 Колективного договору між адміністрацією Ізюмського дошкільного навчального закладу (ясла-садок) № 6 Ізюмської міської ради Харківської області та первинною профспілковою організацією працівників ІДНЗ № 6, з метою збереження життя і здоров’я учасників освітнього процесу,</w:t>
      </w:r>
    </w:p>
    <w:p w:rsidR="001C3D84" w:rsidRDefault="001C3D84" w:rsidP="001C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1C3D84" w:rsidRDefault="001C3D84" w:rsidP="001C3D84">
      <w:pPr>
        <w:spacing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НАКАЗУЮ: </w:t>
      </w:r>
    </w:p>
    <w:p w:rsidR="001C3D84" w:rsidRDefault="001C3D84" w:rsidP="001C3D84">
      <w:pPr>
        <w:numPr>
          <w:ilvl w:val="0"/>
          <w:numId w:val="1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>Розпочати проведення ремонтних робіт в Ізюмському дошкільному навчальному закладі (ясла-садок) № 6 Ізюмської міської ради Харківської області з 20 червня 2018</w:t>
      </w:r>
      <w:r w:rsidR="00E934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E934FE">
        <w:rPr>
          <w:rFonts w:ascii="Times New Roman" w:eastAsia="Times New Roman" w:hAnsi="Times New Roman"/>
          <w:sz w:val="28"/>
          <w:szCs w:val="28"/>
          <w:lang w:val="uk-UA" w:eastAsia="ru-RU"/>
        </w:rPr>
        <w:t>оку</w:t>
      </w:r>
      <w:r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1C3D84" w:rsidRPr="001C3D84" w:rsidRDefault="001C3D84" w:rsidP="001C3D84">
      <w:pPr>
        <w:numPr>
          <w:ilvl w:val="0"/>
          <w:numId w:val="1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 призупинити освітній процес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Ізюмському дошкільному навчальному закладі (ясла-садок) № 6 Ізюмської міської ради Харківської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 </w:t>
      </w:r>
      <w:r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>червня 2018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</w:t>
      </w:r>
      <w:r w:rsidR="00E934FE">
        <w:rPr>
          <w:rFonts w:ascii="Times New Roman" w:eastAsia="Times New Roman" w:hAnsi="Times New Roman"/>
          <w:sz w:val="28"/>
          <w:szCs w:val="28"/>
          <w:lang w:val="uk-UA" w:eastAsia="ru-RU"/>
        </w:rPr>
        <w:t>верш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ення ремонтних робіт.</w:t>
      </w:r>
    </w:p>
    <w:p w:rsidR="001C3D84" w:rsidRDefault="001C3D84" w:rsidP="001C3D84">
      <w:pPr>
        <w:numPr>
          <w:ilvl w:val="0"/>
          <w:numId w:val="1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Завідувачу ІДНЗ № 6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Глуходід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Л.В.:</w:t>
      </w:r>
    </w:p>
    <w:p w:rsidR="008160FC" w:rsidRDefault="008160FC" w:rsidP="001C3D84">
      <w:pPr>
        <w:pStyle w:val="a8"/>
        <w:numPr>
          <w:ilvl w:val="1"/>
          <w:numId w:val="2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Повідомити батьків</w:t>
      </w:r>
      <w:r w:rsidRPr="0081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вихованців </w:t>
      </w:r>
      <w:r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>або ос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>б, які їх замінюють,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персонал закладу освіти про тимчасове призупинення освітнього процесу, </w:t>
      </w:r>
    </w:p>
    <w:p w:rsidR="00E934FE" w:rsidRDefault="008160FC" w:rsidP="001C3D84">
      <w:pPr>
        <w:pStyle w:val="a8"/>
        <w:numPr>
          <w:ilvl w:val="1"/>
          <w:numId w:val="2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екомендувати </w:t>
      </w:r>
      <w:r w:rsidR="001C3D84"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>батькам або особам, які їх замінюють,</w:t>
      </w:r>
      <w:r w:rsid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їх бажанням,</w:t>
      </w:r>
      <w:r w:rsidR="001C3D84"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звернутися в </w:t>
      </w:r>
      <w:r w:rsid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інші </w:t>
      </w:r>
      <w:r w:rsidR="001C3D84"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заклади дошкільної освіти міста </w:t>
      </w:r>
      <w:r w:rsidR="00E934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влаштування дітей </w:t>
      </w:r>
      <w:r w:rsidR="00BA2DA6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E934FE"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період </w:t>
      </w:r>
      <w:r w:rsidR="00EA4668"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>призупи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нення </w:t>
      </w:r>
      <w:r w:rsidR="00EA4668"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>освітн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>ього</w:t>
      </w:r>
      <w:r w:rsidR="00EA4668" w:rsidRP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процес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934F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934FE" w:rsidRDefault="00BA2DA6" w:rsidP="001C3D84">
      <w:pPr>
        <w:pStyle w:val="a8"/>
        <w:numPr>
          <w:ilvl w:val="1"/>
          <w:numId w:val="2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E934FE">
        <w:rPr>
          <w:rFonts w:ascii="Times New Roman" w:eastAsia="Times New Roman" w:hAnsi="Times New Roman"/>
          <w:sz w:val="28"/>
          <w:szCs w:val="28"/>
          <w:lang w:val="uk-UA" w:eastAsia="ru-RU"/>
        </w:rPr>
        <w:t>алучити педагогічних працівників до організаційно-педагогічної роботи в межах норми годин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934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встановленої при тарифікації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2017/2018 навчальний рік;</w:t>
      </w:r>
    </w:p>
    <w:p w:rsidR="00E934FE" w:rsidRDefault="00E934FE" w:rsidP="001C3D84">
      <w:pPr>
        <w:pStyle w:val="a8"/>
        <w:numPr>
          <w:ilvl w:val="1"/>
          <w:numId w:val="2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до централізованої бухгалтерії управління освіти 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наказ 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ІДНЗ № 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оплату 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праці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працівникам 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закладу освіти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період тимчасового при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>зу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пинення освітнього процесу </w:t>
      </w:r>
      <w:r w:rsidR="00BA2D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100% оплатою праці 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з тарифікацією на 2017/2018 навчальний рік та </w:t>
      </w:r>
      <w:r w:rsidR="00BA2DA6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колективного договору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934FE" w:rsidRPr="00E934FE" w:rsidRDefault="00E934FE" w:rsidP="00EA4668">
      <w:pPr>
        <w:pStyle w:val="a8"/>
        <w:numPr>
          <w:ilvl w:val="1"/>
          <w:numId w:val="2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34FE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роботу обслуговуючого персоналу з додаткового прибирання приміщень та території закладу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</w:t>
      </w:r>
      <w:r w:rsidRPr="00E934F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934FE" w:rsidRPr="00E934FE" w:rsidRDefault="00E934FE" w:rsidP="00EA4668">
      <w:pPr>
        <w:pStyle w:val="a8"/>
        <w:numPr>
          <w:ilvl w:val="1"/>
          <w:numId w:val="2"/>
        </w:numPr>
        <w:spacing w:line="360" w:lineRule="auto"/>
        <w:ind w:left="0" w:right="-284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34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Провести цільовий інструктаж </w:t>
      </w:r>
      <w:r w:rsidR="0081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Pr="00E934FE">
        <w:rPr>
          <w:rFonts w:ascii="Times New Roman" w:eastAsia="Times New Roman" w:hAnsi="Times New Roman"/>
          <w:sz w:val="28"/>
          <w:szCs w:val="28"/>
          <w:lang w:val="uk-UA" w:eastAsia="ru-RU"/>
        </w:rPr>
        <w:t>працівник</w:t>
      </w:r>
      <w:r w:rsidR="0081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ами </w:t>
      </w:r>
      <w:r w:rsidRPr="00E934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закладу </w:t>
      </w:r>
      <w:r w:rsidR="00EA46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</w:t>
      </w:r>
      <w:r w:rsidRPr="00E934FE">
        <w:rPr>
          <w:rFonts w:ascii="Times New Roman" w:eastAsia="Times New Roman" w:hAnsi="Times New Roman"/>
          <w:sz w:val="28"/>
          <w:szCs w:val="28"/>
          <w:lang w:val="uk-UA" w:eastAsia="ru-RU"/>
        </w:rPr>
        <w:t>з охорони праці з метою запобігання випадкам травматизму під час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ведення ремонтних робіт;</w:t>
      </w:r>
    </w:p>
    <w:p w:rsidR="00E934FE" w:rsidRDefault="00E934FE" w:rsidP="00E934FE">
      <w:pPr>
        <w:pStyle w:val="a8"/>
        <w:spacing w:line="360" w:lineRule="auto"/>
        <w:ind w:left="0" w:right="-284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початку ремонтних робіт</w:t>
      </w:r>
    </w:p>
    <w:p w:rsidR="001C3D84" w:rsidRDefault="00E934FE" w:rsidP="00EA466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3.6</w:t>
      </w:r>
      <w:r w:rsidR="001C3D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Забезпечити збереження майна та приміщень закладу </w:t>
      </w:r>
      <w:r w:rsidR="008160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</w:t>
      </w:r>
      <w:r w:rsidR="001C3D84">
        <w:rPr>
          <w:rFonts w:ascii="Times New Roman" w:eastAsia="Times New Roman" w:hAnsi="Times New Roman"/>
          <w:sz w:val="28"/>
          <w:szCs w:val="28"/>
          <w:lang w:val="uk-UA" w:eastAsia="ru-RU"/>
        </w:rPr>
        <w:t>на термін призупинення освітнього процесу.</w:t>
      </w:r>
    </w:p>
    <w:p w:rsidR="008160FC" w:rsidRDefault="008160FC" w:rsidP="008160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60FC">
        <w:rPr>
          <w:rFonts w:ascii="Times New Roman" w:eastAsia="Times New Roman" w:hAnsi="Times New Roman"/>
          <w:sz w:val="28"/>
          <w:szCs w:val="28"/>
          <w:lang w:val="uk-UA" w:eastAsia="ru-RU"/>
        </w:rPr>
        <w:t>4. Завідувачам закладів дошкільної освіти міста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надавати роз’яснення громадянам щодо порядку зарахування дітей до закладу дошкільної освіти</w:t>
      </w:r>
      <w:r w:rsidR="00DE49E3">
        <w:rPr>
          <w:rFonts w:ascii="Times New Roman" w:eastAsia="Times New Roman" w:hAnsi="Times New Roman"/>
          <w:sz w:val="28"/>
          <w:szCs w:val="28"/>
          <w:lang w:val="uk-UA" w:eastAsia="ru-RU"/>
        </w:rPr>
        <w:t>, створити сприятливі умови влаштування та перебування вихованців в закладі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B5C14" w:rsidRDefault="008160FC" w:rsidP="008160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5. Централізованій бухгалтерії управління освіти </w:t>
      </w:r>
      <w:r w:rsidR="00DE49E3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DE49E3">
        <w:rPr>
          <w:rFonts w:ascii="Times New Roman" w:eastAsia="Times New Roman" w:hAnsi="Times New Roman"/>
          <w:sz w:val="28"/>
          <w:szCs w:val="28"/>
          <w:lang w:val="uk-UA" w:eastAsia="ru-RU"/>
        </w:rPr>
        <w:t>Чуркіна</w:t>
      </w:r>
      <w:proofErr w:type="spellEnd"/>
      <w:r w:rsidR="00DE49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49E3"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оплату праці працівникам ІДНЗ № 6 на період тимчасового призупинення освітнього процесу з 100% оплатою праці згідно з тарифікацією на 2017/2018 навчальний рік, відповідно до колективного договору та на підставі наказу завідувача ІДНЗ № 6.</w:t>
      </w:r>
    </w:p>
    <w:p w:rsidR="00DE49E3" w:rsidRDefault="00DE49E3" w:rsidP="008160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Контроль за виконанням </w:t>
      </w:r>
      <w:r w:rsidR="00E14574">
        <w:rPr>
          <w:rFonts w:ascii="Times New Roman" w:eastAsia="Times New Roman" w:hAnsi="Times New Roman"/>
          <w:sz w:val="28"/>
          <w:szCs w:val="28"/>
          <w:lang w:val="uk-UA" w:eastAsia="ru-RU"/>
        </w:rPr>
        <w:t>ць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 наказу залишаю за собою.</w:t>
      </w:r>
    </w:p>
    <w:p w:rsidR="00DE49E3" w:rsidRDefault="00DE49E3" w:rsidP="008160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4574" w:rsidRDefault="00E14574" w:rsidP="008160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49E3" w:rsidRPr="00E14574" w:rsidRDefault="00DE49E3" w:rsidP="00E14574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Заступник начальника </w:t>
      </w:r>
    </w:p>
    <w:p w:rsidR="00DE49E3" w:rsidRDefault="00E14574" w:rsidP="00E14574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DE49E3"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правління освіти</w:t>
      </w:r>
      <w:r w:rsidR="00DE49E3"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DE49E3"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DE49E3"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="00DE49E3"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О.</w:t>
      </w:r>
      <w:r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E49E3"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В. </w:t>
      </w:r>
      <w:proofErr w:type="spellStart"/>
      <w:r w:rsidR="00DE49E3" w:rsidRPr="00E145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Безкоровайний</w:t>
      </w:r>
      <w:proofErr w:type="spellEnd"/>
    </w:p>
    <w:p w:rsidR="00E14574" w:rsidRPr="00E14574" w:rsidRDefault="00E14574" w:rsidP="008160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74" w:rsidRPr="00E14574" w:rsidRDefault="00E14574" w:rsidP="008160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74" w:rsidRPr="00E14574" w:rsidRDefault="00E14574" w:rsidP="008160F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Васько</w:t>
      </w:r>
    </w:p>
    <w:sectPr w:rsidR="00E14574" w:rsidRPr="00E14574" w:rsidSect="004950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580"/>
    <w:multiLevelType w:val="multilevel"/>
    <w:tmpl w:val="02667A9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0546B5A"/>
    <w:multiLevelType w:val="multilevel"/>
    <w:tmpl w:val="397481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F3"/>
    <w:rsid w:val="001C3D84"/>
    <w:rsid w:val="00241AE1"/>
    <w:rsid w:val="004950BD"/>
    <w:rsid w:val="008160FC"/>
    <w:rsid w:val="00A22C84"/>
    <w:rsid w:val="00AB5C14"/>
    <w:rsid w:val="00B15BF3"/>
    <w:rsid w:val="00BA2DA6"/>
    <w:rsid w:val="00DE49E3"/>
    <w:rsid w:val="00E14574"/>
    <w:rsid w:val="00E934FE"/>
    <w:rsid w:val="00E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950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3D84"/>
    <w:pPr>
      <w:widowControl w:val="0"/>
      <w:spacing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1C3D84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Hyperlink"/>
    <w:basedOn w:val="a0"/>
    <w:uiPriority w:val="99"/>
    <w:rsid w:val="001C3D84"/>
    <w:rPr>
      <w:rFonts w:cs="Times New Roman"/>
      <w:color w:val="0260D0"/>
      <w:u w:val="none"/>
      <w:effect w:val="none"/>
    </w:rPr>
  </w:style>
  <w:style w:type="table" w:styleId="a6">
    <w:name w:val="Table Grid"/>
    <w:basedOn w:val="a1"/>
    <w:uiPriority w:val="59"/>
    <w:rsid w:val="001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3D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C3D8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50B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95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0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950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3D84"/>
    <w:pPr>
      <w:widowControl w:val="0"/>
      <w:spacing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1C3D84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Hyperlink"/>
    <w:basedOn w:val="a0"/>
    <w:uiPriority w:val="99"/>
    <w:rsid w:val="001C3D84"/>
    <w:rPr>
      <w:rFonts w:cs="Times New Roman"/>
      <w:color w:val="0260D0"/>
      <w:u w:val="none"/>
      <w:effect w:val="none"/>
    </w:rPr>
  </w:style>
  <w:style w:type="table" w:styleId="a6">
    <w:name w:val="Table Grid"/>
    <w:basedOn w:val="a1"/>
    <w:uiPriority w:val="59"/>
    <w:rsid w:val="001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3D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C3D8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50B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95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0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5</cp:revision>
  <cp:lastPrinted>2018-07-23T07:18:00Z</cp:lastPrinted>
  <dcterms:created xsi:type="dcterms:W3CDTF">2018-07-20T11:42:00Z</dcterms:created>
  <dcterms:modified xsi:type="dcterms:W3CDTF">2018-07-23T07:18:00Z</dcterms:modified>
</cp:coreProperties>
</file>