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C4" w:rsidRPr="005F131F" w:rsidRDefault="004A74C4" w:rsidP="00DF7AD7">
      <w:pPr>
        <w:pStyle w:val="a5"/>
        <w:spacing w:after="0"/>
        <w:rPr>
          <w:b/>
          <w:color w:val="060606"/>
          <w:szCs w:val="28"/>
          <w:lang w:val="uk-UA"/>
        </w:rPr>
      </w:pPr>
    </w:p>
    <w:p w:rsidR="00DF7AD7" w:rsidRPr="005F131F" w:rsidRDefault="00DF7AD7" w:rsidP="00DF7AD7">
      <w:pPr>
        <w:pStyle w:val="a5"/>
        <w:spacing w:after="0"/>
        <w:rPr>
          <w:b/>
          <w:color w:val="060606"/>
          <w:szCs w:val="28"/>
          <w:lang w:val="uk-UA"/>
        </w:rPr>
      </w:pPr>
      <w:r w:rsidRPr="005F131F">
        <w:rPr>
          <w:noProof/>
          <w:color w:val="060606"/>
        </w:rPr>
        <w:drawing>
          <wp:anchor distT="0" distB="0" distL="114300" distR="114300" simplePos="0" relativeHeight="251659264" behindDoc="0" locked="0" layoutInCell="1" allowOverlap="1" wp14:anchorId="58E3DBBB" wp14:editId="38716A6D">
            <wp:simplePos x="0" y="0"/>
            <wp:positionH relativeFrom="column">
              <wp:posOffset>2722880</wp:posOffset>
            </wp:positionH>
            <wp:positionV relativeFrom="paragraph">
              <wp:posOffset>194310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УКРАЇНА</w:t>
      </w: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lang w:val="uk-UA"/>
        </w:rPr>
      </w:pP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УПРАВЛІННЯ ОСВІТИ</w:t>
      </w: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ІЗЮМСЬКОЇ МІСЬКОЇ РАДИ</w:t>
      </w: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ХАРКІВСЬКОЇ ОБЛАСТІ</w:t>
      </w:r>
    </w:p>
    <w:p w:rsidR="00DF7AD7" w:rsidRPr="005F131F" w:rsidRDefault="00DF7AD7" w:rsidP="00DF7AD7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color w:val="060606"/>
          <w:lang w:val="uk-UA"/>
        </w:rPr>
      </w:pPr>
    </w:p>
    <w:p w:rsidR="00DF7AD7" w:rsidRPr="005F131F" w:rsidRDefault="00DF7AD7" w:rsidP="00DF7AD7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5F131F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AD1744" w:rsidRPr="005F131F" w:rsidRDefault="00AD1744" w:rsidP="00AD1744">
      <w:pPr>
        <w:rPr>
          <w:color w:val="060606"/>
          <w:lang w:val="uk-UA" w:eastAsia="en-US"/>
        </w:rPr>
      </w:pPr>
    </w:p>
    <w:p w:rsidR="00AD1744" w:rsidRPr="005F131F" w:rsidRDefault="00940560" w:rsidP="00AD1744">
      <w:pPr>
        <w:pStyle w:val="2"/>
        <w:spacing w:before="0" w:after="0"/>
        <w:rPr>
          <w:rFonts w:ascii="Times New Roman" w:hAnsi="Times New Roman"/>
          <w:i w:val="0"/>
          <w:color w:val="060606"/>
          <w:lang w:val="uk-UA"/>
        </w:rPr>
      </w:pPr>
      <w:r>
        <w:rPr>
          <w:rFonts w:ascii="Times New Roman" w:hAnsi="Times New Roman"/>
          <w:i w:val="0"/>
          <w:color w:val="060606"/>
          <w:lang w:val="uk-UA"/>
        </w:rPr>
        <w:t>25</w:t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>.</w:t>
      </w:r>
      <w:r w:rsidR="001D64DA" w:rsidRPr="005F131F">
        <w:rPr>
          <w:rFonts w:ascii="Times New Roman" w:hAnsi="Times New Roman"/>
          <w:i w:val="0"/>
          <w:color w:val="060606"/>
          <w:lang w:val="uk-UA"/>
        </w:rPr>
        <w:t>0</w:t>
      </w:r>
      <w:r w:rsidR="00E01FEA">
        <w:rPr>
          <w:rFonts w:ascii="Times New Roman" w:hAnsi="Times New Roman"/>
          <w:i w:val="0"/>
          <w:color w:val="060606"/>
          <w:lang w:val="uk-UA"/>
        </w:rPr>
        <w:t>5</w:t>
      </w:r>
      <w:r w:rsidR="001D64DA" w:rsidRPr="005F131F">
        <w:rPr>
          <w:rFonts w:ascii="Times New Roman" w:hAnsi="Times New Roman"/>
          <w:i w:val="0"/>
          <w:color w:val="060606"/>
          <w:lang w:val="uk-UA"/>
        </w:rPr>
        <w:t>.2018</w:t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  <w:t>№</w:t>
      </w:r>
      <w:r w:rsidR="00BC1AA3">
        <w:rPr>
          <w:rFonts w:ascii="Times New Roman" w:hAnsi="Times New Roman"/>
          <w:i w:val="0"/>
          <w:color w:val="060606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i w:val="0"/>
          <w:color w:val="060606"/>
          <w:lang w:val="uk-UA"/>
        </w:rPr>
        <w:t>211</w:t>
      </w:r>
    </w:p>
    <w:p w:rsidR="00AD1744" w:rsidRPr="005F131F" w:rsidRDefault="00AD1744" w:rsidP="00AD1744">
      <w:pPr>
        <w:rPr>
          <w:color w:val="060606"/>
          <w:lang w:val="uk-UA" w:eastAsia="en-US"/>
        </w:rPr>
      </w:pPr>
    </w:p>
    <w:p w:rsidR="00AD1744" w:rsidRPr="005E2586" w:rsidRDefault="005E2586" w:rsidP="005E2586">
      <w:pPr>
        <w:jc w:val="center"/>
        <w:rPr>
          <w:b/>
          <w:color w:val="060606"/>
          <w:szCs w:val="28"/>
          <w:lang w:val="uk-UA"/>
        </w:rPr>
      </w:pPr>
      <w:r w:rsidRPr="005E2586">
        <w:rPr>
          <w:b/>
          <w:color w:val="060606"/>
          <w:szCs w:val="28"/>
          <w:lang w:val="uk-UA"/>
        </w:rPr>
        <w:t>Про вивчення стану діяльності адміністрації Ізюмської загальноосвітньої школи І-ІІІ ступенів № 10 Ізюмської міської ради Харківської області з питань забезпечення соціальної підтримки дітей-сиріт, дітей, позбавлених батьківського піклування, дітей з особливими освітніми потребами, дітей з інших соціально вразливих категорій, організації роботи з профілактики правопорушень</w:t>
      </w:r>
    </w:p>
    <w:p w:rsidR="005E2586" w:rsidRDefault="005E2586" w:rsidP="00AC217E">
      <w:pPr>
        <w:shd w:val="clear" w:color="auto" w:fill="FFFFFF"/>
        <w:spacing w:line="360" w:lineRule="auto"/>
        <w:ind w:firstLine="560"/>
        <w:jc w:val="both"/>
        <w:rPr>
          <w:bCs/>
          <w:color w:val="000000"/>
          <w:szCs w:val="28"/>
          <w:lang w:val="uk-UA"/>
        </w:rPr>
      </w:pPr>
    </w:p>
    <w:p w:rsidR="00AC217E" w:rsidRPr="00442941" w:rsidRDefault="001718CD" w:rsidP="00AC217E">
      <w:pPr>
        <w:shd w:val="clear" w:color="auto" w:fill="FFFFFF"/>
        <w:spacing w:line="360" w:lineRule="auto"/>
        <w:ind w:firstLine="560"/>
        <w:jc w:val="both"/>
        <w:rPr>
          <w:szCs w:val="28"/>
          <w:lang w:val="uk-UA"/>
        </w:rPr>
      </w:pPr>
      <w:r w:rsidRPr="005F131F">
        <w:rPr>
          <w:bCs/>
          <w:color w:val="000000"/>
          <w:szCs w:val="28"/>
          <w:lang w:val="uk-UA"/>
        </w:rPr>
        <w:t xml:space="preserve">У відповідності до </w:t>
      </w:r>
      <w:r w:rsidR="004B16E3" w:rsidRPr="004B16E3">
        <w:rPr>
          <w:bCs/>
          <w:color w:val="000000"/>
          <w:szCs w:val="28"/>
          <w:lang w:val="uk-UA"/>
        </w:rPr>
        <w:t xml:space="preserve">п.2. </w:t>
      </w:r>
      <w:r w:rsidR="004B16E3">
        <w:rPr>
          <w:bCs/>
          <w:color w:val="000000"/>
          <w:szCs w:val="28"/>
          <w:lang w:val="uk-UA"/>
        </w:rPr>
        <w:t xml:space="preserve">статті </w:t>
      </w:r>
      <w:r w:rsidRPr="005F131F">
        <w:rPr>
          <w:bCs/>
          <w:color w:val="000000"/>
          <w:szCs w:val="28"/>
          <w:lang w:val="uk-UA"/>
        </w:rPr>
        <w:t xml:space="preserve">66 </w:t>
      </w:r>
      <w:r w:rsidRPr="005F131F">
        <w:rPr>
          <w:lang w:val="uk-UA"/>
        </w:rPr>
        <w:t>Закону України «Про освіту»,</w:t>
      </w:r>
      <w:r w:rsidR="004B16E3" w:rsidRPr="004B16E3">
        <w:rPr>
          <w:lang w:val="uk-UA"/>
        </w:rPr>
        <w:t xml:space="preserve"> </w:t>
      </w:r>
      <w:r w:rsidR="004B16E3">
        <w:rPr>
          <w:lang w:val="uk-UA"/>
        </w:rPr>
        <w:t>п. 3</w:t>
      </w:r>
      <w:r w:rsidRPr="005F131F">
        <w:rPr>
          <w:lang w:val="uk-UA"/>
        </w:rPr>
        <w:t xml:space="preserve"> стат</w:t>
      </w:r>
      <w:r w:rsidR="00534581" w:rsidRPr="005F131F">
        <w:rPr>
          <w:lang w:val="uk-UA"/>
        </w:rPr>
        <w:t>ті</w:t>
      </w:r>
      <w:r w:rsidRPr="005F131F">
        <w:rPr>
          <w:lang w:val="uk-UA"/>
        </w:rPr>
        <w:t xml:space="preserve"> 37, Закону України «Про загальну середню освіту», Положення про управління освіти Ізюмської міської ради Харківської області, затвердженого рішенням 28 сесії 7 скликання Ізюмської міської ради Харківської</w:t>
      </w:r>
      <w:r w:rsidR="005E2586">
        <w:rPr>
          <w:lang w:val="uk-UA"/>
        </w:rPr>
        <w:t xml:space="preserve"> області від 23.12.2016 року </w:t>
      </w:r>
      <w:r w:rsidR="004B16E3">
        <w:rPr>
          <w:lang w:val="uk-UA"/>
        </w:rPr>
        <w:t>№ 0727,</w:t>
      </w:r>
      <w:r w:rsidRPr="005F131F">
        <w:rPr>
          <w:lang w:val="uk-UA"/>
        </w:rPr>
        <w:t xml:space="preserve"> н</w:t>
      </w:r>
      <w:r w:rsidR="001D64DA" w:rsidRPr="005F131F">
        <w:rPr>
          <w:bCs/>
          <w:color w:val="000000"/>
          <w:szCs w:val="28"/>
          <w:lang w:val="uk-UA"/>
        </w:rPr>
        <w:t>а виконання плану роботи управління освіти Ізюмської міської ради Харківської області на 2018 рік, з</w:t>
      </w:r>
      <w:r w:rsidR="00AC217E" w:rsidRPr="005F131F">
        <w:rPr>
          <w:bCs/>
          <w:color w:val="000000"/>
          <w:szCs w:val="28"/>
          <w:lang w:val="uk-UA"/>
        </w:rPr>
        <w:t xml:space="preserve"> метою </w:t>
      </w:r>
      <w:r w:rsidR="001D64DA" w:rsidRPr="005F131F">
        <w:rPr>
          <w:bCs/>
          <w:color w:val="000000"/>
          <w:szCs w:val="28"/>
          <w:lang w:val="uk-UA"/>
        </w:rPr>
        <w:t>в</w:t>
      </w:r>
      <w:r w:rsidR="001D64DA" w:rsidRPr="005F131F">
        <w:rPr>
          <w:szCs w:val="28"/>
          <w:lang w:val="uk-UA"/>
        </w:rPr>
        <w:t>ивчення стану д</w:t>
      </w:r>
      <w:r w:rsidR="005E2586">
        <w:rPr>
          <w:szCs w:val="28"/>
          <w:lang w:val="uk-UA"/>
        </w:rPr>
        <w:t xml:space="preserve">іяльності </w:t>
      </w:r>
      <w:r w:rsidR="00497856">
        <w:rPr>
          <w:szCs w:val="28"/>
          <w:lang w:val="uk-UA"/>
        </w:rPr>
        <w:t xml:space="preserve"> </w:t>
      </w:r>
      <w:r w:rsidR="005E2586">
        <w:rPr>
          <w:szCs w:val="28"/>
          <w:lang w:val="uk-UA"/>
        </w:rPr>
        <w:t xml:space="preserve">закладу </w:t>
      </w:r>
      <w:r w:rsidRPr="005F131F">
        <w:rPr>
          <w:szCs w:val="28"/>
          <w:lang w:val="uk-UA"/>
        </w:rPr>
        <w:t xml:space="preserve">загальної середньої </w:t>
      </w:r>
      <w:r w:rsidR="001D64DA" w:rsidRPr="005F131F">
        <w:rPr>
          <w:szCs w:val="28"/>
          <w:lang w:val="uk-UA"/>
        </w:rPr>
        <w:t xml:space="preserve">освіти з питань </w:t>
      </w:r>
      <w:r w:rsidR="005E2586" w:rsidRPr="00442941">
        <w:rPr>
          <w:szCs w:val="28"/>
          <w:lang w:val="uk-UA"/>
        </w:rPr>
        <w:t>забезпечення соціальної підтримки дітей-сиріт, дітей, позбавлених батьківського піклування, дітей з особливими освітніми потребами, дітей з інших соціально вразливих категорій, організації роботи з профілактики правопорушень</w:t>
      </w:r>
      <w:r w:rsidR="00442941" w:rsidRPr="00442941">
        <w:rPr>
          <w:szCs w:val="28"/>
          <w:lang w:val="uk-UA"/>
        </w:rPr>
        <w:t>,</w:t>
      </w:r>
    </w:p>
    <w:p w:rsidR="007C5702" w:rsidRPr="005F131F" w:rsidRDefault="007C5702" w:rsidP="007C5702">
      <w:pPr>
        <w:shd w:val="clear" w:color="auto" w:fill="FFFFFF"/>
        <w:ind w:firstLine="561"/>
        <w:jc w:val="both"/>
        <w:rPr>
          <w:szCs w:val="28"/>
          <w:lang w:val="uk-UA"/>
        </w:rPr>
      </w:pPr>
    </w:p>
    <w:p w:rsidR="007C5702" w:rsidRPr="005F131F" w:rsidRDefault="007C5702" w:rsidP="007C5702">
      <w:pPr>
        <w:shd w:val="clear" w:color="auto" w:fill="FFFFFF"/>
        <w:ind w:firstLine="561"/>
        <w:jc w:val="both"/>
        <w:rPr>
          <w:szCs w:val="28"/>
          <w:lang w:val="uk-UA"/>
        </w:rPr>
      </w:pPr>
    </w:p>
    <w:p w:rsidR="00442941" w:rsidRDefault="004B16E3" w:rsidP="004B16E3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497856" w:rsidRDefault="004B16E3" w:rsidP="00497856">
      <w:pPr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1.</w:t>
      </w:r>
      <w:r w:rsidR="00442941">
        <w:rPr>
          <w:szCs w:val="28"/>
          <w:lang w:val="uk-UA"/>
        </w:rPr>
        <w:t xml:space="preserve"> П</w:t>
      </w:r>
      <w:r w:rsidR="00AC217E" w:rsidRPr="005F131F">
        <w:rPr>
          <w:szCs w:val="28"/>
          <w:lang w:val="uk-UA"/>
        </w:rPr>
        <w:t xml:space="preserve">ровести вивчення стану </w:t>
      </w:r>
      <w:r w:rsidR="001718CD" w:rsidRPr="005F131F">
        <w:rPr>
          <w:szCs w:val="28"/>
          <w:lang w:val="uk-UA"/>
        </w:rPr>
        <w:t xml:space="preserve">діяльності </w:t>
      </w:r>
      <w:r w:rsidR="00AC217E" w:rsidRPr="005F131F">
        <w:rPr>
          <w:bCs/>
          <w:color w:val="000000"/>
          <w:szCs w:val="28"/>
          <w:lang w:val="uk-UA"/>
        </w:rPr>
        <w:t>загальноосвітн</w:t>
      </w:r>
      <w:r w:rsidR="001718CD" w:rsidRPr="005F131F">
        <w:rPr>
          <w:bCs/>
          <w:color w:val="000000"/>
          <w:szCs w:val="28"/>
          <w:lang w:val="uk-UA"/>
        </w:rPr>
        <w:t xml:space="preserve">ьої школи І-ІІІ ступенів № </w:t>
      </w:r>
      <w:r>
        <w:rPr>
          <w:bCs/>
          <w:color w:val="000000"/>
          <w:szCs w:val="28"/>
          <w:lang w:val="uk-UA"/>
        </w:rPr>
        <w:t>10</w:t>
      </w:r>
      <w:r w:rsidR="001718CD" w:rsidRPr="005F131F">
        <w:rPr>
          <w:bCs/>
          <w:color w:val="000000"/>
          <w:szCs w:val="28"/>
          <w:lang w:val="uk-UA"/>
        </w:rPr>
        <w:t xml:space="preserve"> Ізюмської міської ради </w:t>
      </w:r>
      <w:r w:rsidR="003679A5" w:rsidRPr="005F131F">
        <w:rPr>
          <w:bCs/>
          <w:color w:val="000000"/>
          <w:szCs w:val="28"/>
          <w:lang w:val="uk-UA"/>
        </w:rPr>
        <w:t>Харківської області</w:t>
      </w:r>
      <w:r>
        <w:rPr>
          <w:bCs/>
          <w:color w:val="000000"/>
          <w:szCs w:val="28"/>
          <w:lang w:val="uk-UA"/>
        </w:rPr>
        <w:t xml:space="preserve"> (далі – ІЗОШ І-ІІІ ступенів </w:t>
      </w:r>
      <w:r>
        <w:rPr>
          <w:bCs/>
          <w:color w:val="000000"/>
          <w:szCs w:val="28"/>
          <w:lang w:val="uk-UA"/>
        </w:rPr>
        <w:lastRenderedPageBreak/>
        <w:t>№ 10)</w:t>
      </w:r>
      <w:r w:rsidR="00442941">
        <w:rPr>
          <w:bCs/>
          <w:color w:val="000000"/>
          <w:szCs w:val="28"/>
          <w:lang w:val="uk-UA"/>
        </w:rPr>
        <w:t xml:space="preserve"> </w:t>
      </w:r>
      <w:r w:rsidR="00AC217E" w:rsidRPr="005F131F">
        <w:rPr>
          <w:bCs/>
          <w:szCs w:val="28"/>
          <w:lang w:val="uk-UA"/>
        </w:rPr>
        <w:t xml:space="preserve">з питань </w:t>
      </w:r>
      <w:r w:rsidR="00442941" w:rsidRPr="00442941">
        <w:rPr>
          <w:bCs/>
          <w:szCs w:val="28"/>
          <w:lang w:val="uk-UA"/>
        </w:rPr>
        <w:t>забезпечення соціальної підтримки дітей-сиріт, дітей, позбавлених батьківського піклування, дітей з особливими освітніми потребами, дітей з інши</w:t>
      </w:r>
      <w:r>
        <w:rPr>
          <w:bCs/>
          <w:szCs w:val="28"/>
          <w:lang w:val="uk-UA"/>
        </w:rPr>
        <w:t>х соціально вразливих категорій,</w:t>
      </w:r>
      <w:r w:rsidRPr="004B16E3">
        <w:rPr>
          <w:bCs/>
          <w:szCs w:val="28"/>
          <w:lang w:val="uk-UA"/>
        </w:rPr>
        <w:t xml:space="preserve"> організації профілактично-виховної роботи з попередження правопорушень</w:t>
      </w:r>
      <w:r>
        <w:rPr>
          <w:bCs/>
          <w:szCs w:val="28"/>
          <w:lang w:val="uk-UA"/>
        </w:rPr>
        <w:t>.</w:t>
      </w:r>
    </w:p>
    <w:p w:rsidR="001F3F55" w:rsidRDefault="0049094F" w:rsidP="001F3F55">
      <w:pPr>
        <w:tabs>
          <w:tab w:val="left" w:pos="426"/>
        </w:tabs>
        <w:spacing w:line="360" w:lineRule="auto"/>
        <w:jc w:val="right"/>
        <w:rPr>
          <w:bCs/>
          <w:szCs w:val="28"/>
          <w:lang w:val="uk-UA"/>
        </w:rPr>
      </w:pPr>
      <w:r>
        <w:rPr>
          <w:bCs/>
          <w:szCs w:val="28"/>
          <w:lang w:val="uk-UA"/>
        </w:rPr>
        <w:t>14</w:t>
      </w:r>
      <w:r w:rsidR="001F3F55" w:rsidRPr="001F3F55">
        <w:rPr>
          <w:bCs/>
          <w:szCs w:val="28"/>
          <w:lang w:val="uk-UA"/>
        </w:rPr>
        <w:t xml:space="preserve">.06.2018 </w:t>
      </w:r>
    </w:p>
    <w:p w:rsidR="00DF5371" w:rsidRPr="00DF5371" w:rsidRDefault="004B16E3" w:rsidP="00DF5371">
      <w:pPr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2.</w:t>
      </w:r>
      <w:r w:rsidR="00DF5371" w:rsidRPr="00DF5371">
        <w:rPr>
          <w:bCs/>
          <w:color w:val="000000"/>
          <w:szCs w:val="28"/>
          <w:lang w:val="uk-UA"/>
        </w:rPr>
        <w:t xml:space="preserve"> </w:t>
      </w:r>
      <w:r w:rsidR="00DF5371" w:rsidRPr="00DF5371">
        <w:rPr>
          <w:bCs/>
          <w:szCs w:val="28"/>
          <w:lang w:val="uk-UA"/>
        </w:rPr>
        <w:t>Затвердити протокол вивчення стану діяльності закладу загальної середньої освіти з питань забезпечення соціальної підтримки дітей-сиріт, дітей, позбавлених батьківського піклування, дітей з особливими освітніми потребами, дітей з інших соціально вразливих категорій (додаток</w:t>
      </w:r>
      <w:r w:rsidR="00DF5371">
        <w:rPr>
          <w:bCs/>
          <w:szCs w:val="28"/>
          <w:lang w:val="uk-UA"/>
        </w:rPr>
        <w:t xml:space="preserve"> 1</w:t>
      </w:r>
      <w:r w:rsidR="00DF5371" w:rsidRPr="00DF5371">
        <w:rPr>
          <w:bCs/>
          <w:szCs w:val="28"/>
          <w:lang w:val="uk-UA"/>
        </w:rPr>
        <w:t xml:space="preserve">) та акт перевірки організації профілактично-виховної роботи з попередження правопорушень </w:t>
      </w:r>
      <w:r w:rsidR="00DF5371">
        <w:rPr>
          <w:bCs/>
          <w:szCs w:val="28"/>
          <w:lang w:val="uk-UA"/>
        </w:rPr>
        <w:t>(додаток 2</w:t>
      </w:r>
      <w:r w:rsidR="00DF5371" w:rsidRPr="00DF5371">
        <w:rPr>
          <w:bCs/>
          <w:szCs w:val="28"/>
          <w:lang w:val="uk-UA"/>
        </w:rPr>
        <w:t>).</w:t>
      </w:r>
    </w:p>
    <w:p w:rsidR="00AC217E" w:rsidRPr="00DF5371" w:rsidRDefault="00DF5371" w:rsidP="00DF5371">
      <w:pPr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3.</w:t>
      </w:r>
      <w:r w:rsidR="004B16E3">
        <w:rPr>
          <w:bCs/>
          <w:szCs w:val="28"/>
          <w:lang w:val="uk-UA"/>
        </w:rPr>
        <w:t xml:space="preserve"> </w:t>
      </w:r>
      <w:r w:rsidR="004B16E3" w:rsidRPr="004B16E3">
        <w:rPr>
          <w:bCs/>
          <w:szCs w:val="28"/>
          <w:lang w:val="uk-UA"/>
        </w:rPr>
        <w:t xml:space="preserve">Затвердити склад комісії з вивчення стану роботи </w:t>
      </w:r>
      <w:r w:rsidRPr="00DF5371">
        <w:rPr>
          <w:bCs/>
          <w:szCs w:val="28"/>
          <w:lang w:val="uk-UA"/>
        </w:rPr>
        <w:t>з питань забезпечення соціальної підтримки дітей-сиріт, дітей, позбавлених батьківського піклування, дітей з особливими освітніми потребами, дітей з інших соціально вразливих категорій, організації профілактично-виховної роботи з попередження правопорушень</w:t>
      </w:r>
      <w:r>
        <w:rPr>
          <w:bCs/>
          <w:szCs w:val="28"/>
          <w:lang w:val="uk-UA"/>
        </w:rPr>
        <w:t xml:space="preserve"> </w:t>
      </w:r>
      <w:r w:rsidR="004B16E3" w:rsidRPr="004B16E3">
        <w:rPr>
          <w:bCs/>
          <w:szCs w:val="28"/>
          <w:lang w:val="uk-UA"/>
        </w:rPr>
        <w:t xml:space="preserve">в ІЗОШ І-ІІІ ступенів № 10 </w:t>
      </w:r>
      <w:r>
        <w:rPr>
          <w:bCs/>
          <w:szCs w:val="28"/>
          <w:lang w:val="uk-UA"/>
        </w:rPr>
        <w:t>(додаток 3</w:t>
      </w:r>
      <w:r w:rsidR="004B16E3" w:rsidRPr="004B16E3">
        <w:rPr>
          <w:bCs/>
          <w:szCs w:val="28"/>
          <w:lang w:val="uk-UA"/>
        </w:rPr>
        <w:t>).</w:t>
      </w:r>
    </w:p>
    <w:p w:rsidR="00F82D59" w:rsidRPr="00F82D59" w:rsidRDefault="0049094F" w:rsidP="00F82D59">
      <w:pPr>
        <w:tabs>
          <w:tab w:val="left" w:pos="426"/>
        </w:tabs>
        <w:spacing w:line="360" w:lineRule="auto"/>
        <w:jc w:val="right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14</w:t>
      </w:r>
      <w:r w:rsidR="00F82D59" w:rsidRPr="00F82D59">
        <w:rPr>
          <w:bCs/>
          <w:color w:val="000000"/>
          <w:szCs w:val="28"/>
          <w:lang w:val="uk-UA"/>
        </w:rPr>
        <w:t xml:space="preserve">.06.2018 </w:t>
      </w:r>
    </w:p>
    <w:p w:rsidR="00442941" w:rsidRPr="00442941" w:rsidRDefault="005F5273" w:rsidP="00442941">
      <w:pPr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4</w:t>
      </w:r>
      <w:r w:rsidR="00DF5371">
        <w:rPr>
          <w:bCs/>
          <w:color w:val="000000"/>
          <w:szCs w:val="28"/>
          <w:lang w:val="uk-UA"/>
        </w:rPr>
        <w:t>.</w:t>
      </w:r>
      <w:r w:rsidR="00442941">
        <w:rPr>
          <w:bCs/>
          <w:color w:val="000000"/>
          <w:szCs w:val="28"/>
          <w:lang w:val="uk-UA"/>
        </w:rPr>
        <w:t xml:space="preserve"> </w:t>
      </w:r>
      <w:r w:rsidR="00DF5371">
        <w:rPr>
          <w:bCs/>
          <w:color w:val="000000"/>
          <w:szCs w:val="28"/>
          <w:lang w:val="uk-UA"/>
        </w:rPr>
        <w:t>Головному спеціалісту</w:t>
      </w:r>
      <w:r w:rsidR="00DF5371" w:rsidRPr="00DF5371">
        <w:rPr>
          <w:bCs/>
          <w:color w:val="000000"/>
          <w:szCs w:val="28"/>
          <w:lang w:val="uk-UA"/>
        </w:rPr>
        <w:t xml:space="preserve"> відділу змісту та якості освіти управління освіти Зміївську Р.С.</w:t>
      </w:r>
      <w:r w:rsidR="00DF5371">
        <w:rPr>
          <w:bCs/>
          <w:color w:val="000000"/>
          <w:szCs w:val="28"/>
          <w:lang w:val="uk-UA"/>
        </w:rPr>
        <w:t xml:space="preserve"> п</w:t>
      </w:r>
      <w:r w:rsidR="00442941" w:rsidRPr="00442941">
        <w:rPr>
          <w:bCs/>
          <w:color w:val="000000"/>
          <w:szCs w:val="28"/>
          <w:lang w:val="uk-UA"/>
        </w:rPr>
        <w:t>роаналізувати та підготувати відповідні матеріали за результатами вивчення стану організації роботи</w:t>
      </w:r>
      <w:r w:rsidR="00442941">
        <w:rPr>
          <w:bCs/>
          <w:color w:val="000000"/>
          <w:szCs w:val="28"/>
          <w:lang w:val="uk-UA"/>
        </w:rPr>
        <w:t xml:space="preserve"> з</w:t>
      </w:r>
      <w:r w:rsidR="00442941" w:rsidRPr="00442941">
        <w:rPr>
          <w:bCs/>
          <w:color w:val="000000"/>
          <w:szCs w:val="28"/>
          <w:lang w:val="uk-UA"/>
        </w:rPr>
        <w:t xml:space="preserve"> питань забезпечення соціальної підтримки дітей-сиріт, дітей, позбавлених батьківського піклування, дітей з особливими освітніми потребами, дітей з інших соціально вразливих категорій, </w:t>
      </w:r>
      <w:r w:rsidRPr="005F5273">
        <w:rPr>
          <w:bCs/>
          <w:color w:val="000000"/>
          <w:szCs w:val="28"/>
          <w:lang w:val="uk-UA"/>
        </w:rPr>
        <w:t xml:space="preserve">організації профілактично-виховної роботи з попередження правопорушень </w:t>
      </w:r>
      <w:r w:rsidR="00442941">
        <w:rPr>
          <w:bCs/>
          <w:color w:val="000000"/>
          <w:szCs w:val="28"/>
          <w:lang w:val="uk-UA"/>
        </w:rPr>
        <w:t>в</w:t>
      </w:r>
      <w:r w:rsidR="00442941" w:rsidRPr="00442941">
        <w:rPr>
          <w:bCs/>
          <w:color w:val="000000"/>
          <w:szCs w:val="28"/>
          <w:lang w:val="uk-UA"/>
        </w:rPr>
        <w:t xml:space="preserve"> </w:t>
      </w:r>
      <w:r w:rsidR="00F82D59">
        <w:rPr>
          <w:bCs/>
          <w:color w:val="000000"/>
          <w:szCs w:val="28"/>
          <w:lang w:val="uk-UA"/>
        </w:rPr>
        <w:t>ІЗОШ І-ІІІ ступенів № 10</w:t>
      </w:r>
      <w:r w:rsidR="00442941" w:rsidRPr="00442941">
        <w:rPr>
          <w:bCs/>
          <w:color w:val="000000"/>
          <w:szCs w:val="28"/>
          <w:lang w:val="uk-UA"/>
        </w:rPr>
        <w:t xml:space="preserve"> для розгляду на нараді керівників </w:t>
      </w:r>
      <w:r w:rsidR="00F82D59">
        <w:rPr>
          <w:bCs/>
          <w:color w:val="000000"/>
          <w:szCs w:val="28"/>
          <w:lang w:val="uk-UA"/>
        </w:rPr>
        <w:t>закладів загальної середньої освіти</w:t>
      </w:r>
      <w:r w:rsidR="00442941" w:rsidRPr="00442941">
        <w:rPr>
          <w:bCs/>
          <w:color w:val="000000"/>
          <w:szCs w:val="28"/>
          <w:lang w:val="uk-UA"/>
        </w:rPr>
        <w:t>.</w:t>
      </w:r>
    </w:p>
    <w:p w:rsidR="00442941" w:rsidRDefault="00442941" w:rsidP="00F82D59">
      <w:pPr>
        <w:tabs>
          <w:tab w:val="left" w:pos="426"/>
        </w:tabs>
        <w:spacing w:line="360" w:lineRule="auto"/>
        <w:jc w:val="right"/>
        <w:rPr>
          <w:bCs/>
          <w:color w:val="000000"/>
          <w:szCs w:val="28"/>
          <w:lang w:val="uk-UA"/>
        </w:rPr>
      </w:pPr>
      <w:r w:rsidRPr="00442941">
        <w:rPr>
          <w:bCs/>
          <w:color w:val="000000"/>
          <w:szCs w:val="28"/>
          <w:lang w:val="uk-UA"/>
        </w:rPr>
        <w:t xml:space="preserve">До </w:t>
      </w:r>
      <w:r w:rsidR="00F82D59">
        <w:rPr>
          <w:bCs/>
          <w:color w:val="000000"/>
          <w:szCs w:val="28"/>
          <w:lang w:val="uk-UA"/>
        </w:rPr>
        <w:t>21.06.2018</w:t>
      </w:r>
    </w:p>
    <w:p w:rsidR="00442941" w:rsidRDefault="00442941" w:rsidP="00442941">
      <w:pPr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</w:p>
    <w:p w:rsidR="00AC217E" w:rsidRPr="005F131F" w:rsidRDefault="00DF5371" w:rsidP="00AC217E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AC217E" w:rsidRPr="005F131F">
        <w:rPr>
          <w:bCs/>
          <w:szCs w:val="28"/>
          <w:lang w:val="uk-UA"/>
        </w:rPr>
        <w:t>. Директор</w:t>
      </w:r>
      <w:r w:rsidR="007E5A16" w:rsidRPr="005F131F">
        <w:rPr>
          <w:bCs/>
          <w:szCs w:val="28"/>
          <w:lang w:val="uk-UA"/>
        </w:rPr>
        <w:t>у</w:t>
      </w:r>
      <w:r w:rsidR="0092476B" w:rsidRPr="005F131F">
        <w:rPr>
          <w:bCs/>
          <w:szCs w:val="28"/>
          <w:lang w:val="uk-UA"/>
        </w:rPr>
        <w:t xml:space="preserve"> </w:t>
      </w:r>
      <w:r w:rsidR="007E5A16" w:rsidRPr="005F131F">
        <w:rPr>
          <w:szCs w:val="28"/>
          <w:lang w:val="uk-UA"/>
        </w:rPr>
        <w:t xml:space="preserve">Ізюмської </w:t>
      </w:r>
      <w:r w:rsidR="007E5A16" w:rsidRPr="005F131F">
        <w:rPr>
          <w:bCs/>
          <w:color w:val="000000"/>
          <w:szCs w:val="28"/>
          <w:lang w:val="uk-UA"/>
        </w:rPr>
        <w:t>загальноо</w:t>
      </w:r>
      <w:r w:rsidR="0049094F">
        <w:rPr>
          <w:bCs/>
          <w:color w:val="000000"/>
          <w:szCs w:val="28"/>
          <w:lang w:val="uk-UA"/>
        </w:rPr>
        <w:t xml:space="preserve">світньої школи І-ІІІ ступенів № </w:t>
      </w:r>
      <w:r w:rsidR="00F82D59">
        <w:rPr>
          <w:bCs/>
          <w:color w:val="000000"/>
          <w:szCs w:val="28"/>
          <w:lang w:val="uk-UA"/>
        </w:rPr>
        <w:t>10</w:t>
      </w:r>
      <w:r w:rsidR="007E5A16" w:rsidRPr="005F131F">
        <w:rPr>
          <w:bCs/>
          <w:color w:val="000000"/>
          <w:szCs w:val="28"/>
          <w:lang w:val="uk-UA"/>
        </w:rPr>
        <w:t xml:space="preserve"> Ізюмської міської ради Харківської області (</w:t>
      </w:r>
      <w:proofErr w:type="spellStart"/>
      <w:r w:rsidR="00F82D59">
        <w:rPr>
          <w:bCs/>
          <w:color w:val="000000"/>
          <w:szCs w:val="28"/>
          <w:lang w:val="uk-UA"/>
        </w:rPr>
        <w:t>Сухомлин</w:t>
      </w:r>
      <w:proofErr w:type="spellEnd"/>
      <w:r w:rsidR="00F82D59">
        <w:rPr>
          <w:bCs/>
          <w:color w:val="000000"/>
          <w:szCs w:val="28"/>
          <w:lang w:val="uk-UA"/>
        </w:rPr>
        <w:t xml:space="preserve"> І.Г</w:t>
      </w:r>
      <w:r w:rsidR="007E5A16" w:rsidRPr="005F131F">
        <w:rPr>
          <w:bCs/>
          <w:color w:val="000000"/>
          <w:szCs w:val="28"/>
          <w:lang w:val="uk-UA"/>
        </w:rPr>
        <w:t>)</w:t>
      </w:r>
      <w:r w:rsidR="00AC217E" w:rsidRPr="005F131F">
        <w:rPr>
          <w:bCs/>
          <w:szCs w:val="28"/>
          <w:lang w:val="uk-UA"/>
        </w:rPr>
        <w:t>:</w:t>
      </w:r>
    </w:p>
    <w:p w:rsidR="005F5273" w:rsidRDefault="00CB3301" w:rsidP="005F5273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5</w:t>
      </w:r>
      <w:r w:rsidR="005A6291">
        <w:rPr>
          <w:bCs/>
          <w:szCs w:val="28"/>
          <w:lang w:val="uk-UA"/>
        </w:rPr>
        <w:t>.1</w:t>
      </w:r>
      <w:r w:rsidR="00AC217E" w:rsidRPr="005F131F">
        <w:rPr>
          <w:bCs/>
          <w:szCs w:val="28"/>
          <w:lang w:val="uk-UA"/>
        </w:rPr>
        <w:t xml:space="preserve"> Забезпечити необхідні умови </w:t>
      </w:r>
      <w:r w:rsidR="00F82D59">
        <w:rPr>
          <w:bCs/>
          <w:szCs w:val="28"/>
          <w:lang w:val="uk-UA"/>
        </w:rPr>
        <w:t xml:space="preserve">для </w:t>
      </w:r>
      <w:r w:rsidR="00F82D59" w:rsidRPr="00F82D59">
        <w:rPr>
          <w:bCs/>
          <w:szCs w:val="28"/>
          <w:lang w:val="uk-UA"/>
        </w:rPr>
        <w:t xml:space="preserve">вивчення стану організації роботи з питань забезпечення соціальної підтримки дітей-сиріт, дітей, позбавлених батьківського піклування, дітей з особливими освітніми потребами, дітей з інших соціально вразливих категорій, </w:t>
      </w:r>
      <w:r w:rsidR="005F5273" w:rsidRPr="005F5273">
        <w:rPr>
          <w:bCs/>
          <w:szCs w:val="28"/>
          <w:lang w:val="uk-UA"/>
        </w:rPr>
        <w:t>організації профілактично-виховної роботи з попередження правопорушень</w:t>
      </w:r>
      <w:r w:rsidR="005F5273">
        <w:rPr>
          <w:bCs/>
          <w:szCs w:val="28"/>
          <w:lang w:val="uk-UA"/>
        </w:rPr>
        <w:t>.</w:t>
      </w:r>
      <w:r w:rsidR="005F5273" w:rsidRPr="005F5273">
        <w:rPr>
          <w:bCs/>
          <w:szCs w:val="28"/>
          <w:lang w:val="uk-UA"/>
        </w:rPr>
        <w:t xml:space="preserve"> </w:t>
      </w:r>
    </w:p>
    <w:p w:rsidR="00AC217E" w:rsidRPr="005F131F" w:rsidRDefault="00AC217E" w:rsidP="005F5273">
      <w:pPr>
        <w:shd w:val="clear" w:color="auto" w:fill="FFFFFF"/>
        <w:tabs>
          <w:tab w:val="left" w:pos="567"/>
        </w:tabs>
        <w:spacing w:line="360" w:lineRule="auto"/>
        <w:jc w:val="right"/>
        <w:rPr>
          <w:bCs/>
          <w:szCs w:val="28"/>
          <w:lang w:val="uk-UA"/>
        </w:rPr>
      </w:pPr>
      <w:r w:rsidRPr="005F131F">
        <w:rPr>
          <w:bCs/>
          <w:szCs w:val="28"/>
          <w:lang w:val="uk-UA"/>
        </w:rPr>
        <w:t>1</w:t>
      </w:r>
      <w:r w:rsidR="000B5F9C">
        <w:rPr>
          <w:bCs/>
          <w:szCs w:val="28"/>
          <w:lang w:val="uk-UA"/>
        </w:rPr>
        <w:t>4</w:t>
      </w:r>
      <w:r w:rsidRPr="005F131F">
        <w:rPr>
          <w:bCs/>
          <w:szCs w:val="28"/>
          <w:lang w:val="uk-UA"/>
        </w:rPr>
        <w:t>.</w:t>
      </w:r>
      <w:r w:rsidR="007E5A16" w:rsidRPr="005F131F">
        <w:rPr>
          <w:bCs/>
          <w:szCs w:val="28"/>
          <w:lang w:val="uk-UA"/>
        </w:rPr>
        <w:t>0</w:t>
      </w:r>
      <w:r w:rsidR="00F82D59">
        <w:rPr>
          <w:bCs/>
          <w:szCs w:val="28"/>
          <w:lang w:val="uk-UA"/>
        </w:rPr>
        <w:t>6</w:t>
      </w:r>
      <w:r w:rsidRPr="005F131F">
        <w:rPr>
          <w:bCs/>
          <w:szCs w:val="28"/>
          <w:lang w:val="uk-UA"/>
        </w:rPr>
        <w:t>.201</w:t>
      </w:r>
      <w:r w:rsidR="007E5A16" w:rsidRPr="005F131F">
        <w:rPr>
          <w:bCs/>
          <w:szCs w:val="28"/>
          <w:lang w:val="uk-UA"/>
        </w:rPr>
        <w:t>8</w:t>
      </w:r>
    </w:p>
    <w:p w:rsidR="00AC217E" w:rsidRPr="005F131F" w:rsidRDefault="00CB3301" w:rsidP="005A6291">
      <w:pPr>
        <w:shd w:val="clear" w:color="auto" w:fill="FFFFFF"/>
        <w:tabs>
          <w:tab w:val="left" w:pos="567"/>
        </w:tabs>
        <w:spacing w:line="360" w:lineRule="auto"/>
        <w:jc w:val="both"/>
        <w:rPr>
          <w:lang w:val="uk-UA"/>
        </w:rPr>
      </w:pPr>
      <w:r>
        <w:rPr>
          <w:bCs/>
          <w:szCs w:val="28"/>
          <w:lang w:val="uk-UA"/>
        </w:rPr>
        <w:t>5</w:t>
      </w:r>
      <w:r w:rsidR="005A6291">
        <w:rPr>
          <w:bCs/>
          <w:szCs w:val="28"/>
          <w:lang w:val="uk-UA"/>
        </w:rPr>
        <w:t>.2</w:t>
      </w:r>
      <w:r w:rsidR="005A6291">
        <w:rPr>
          <w:bCs/>
          <w:szCs w:val="28"/>
          <w:lang w:val="uk-UA"/>
        </w:rPr>
        <w:tab/>
      </w:r>
      <w:r w:rsidR="00AC217E" w:rsidRPr="005F131F">
        <w:rPr>
          <w:lang w:val="uk-UA"/>
        </w:rPr>
        <w:t xml:space="preserve">Провести самоаналіз </w:t>
      </w:r>
      <w:r w:rsidR="00AC217E" w:rsidRPr="005F131F">
        <w:rPr>
          <w:bCs/>
          <w:szCs w:val="28"/>
          <w:lang w:val="uk-UA"/>
        </w:rPr>
        <w:t xml:space="preserve">діяльності </w:t>
      </w:r>
      <w:r w:rsidR="0092476B" w:rsidRPr="005F131F">
        <w:rPr>
          <w:szCs w:val="28"/>
          <w:lang w:val="uk-UA"/>
        </w:rPr>
        <w:t xml:space="preserve">адміністрації Ізюмської </w:t>
      </w:r>
      <w:r w:rsidR="0092476B" w:rsidRPr="005F131F">
        <w:rPr>
          <w:bCs/>
          <w:color w:val="000000"/>
          <w:szCs w:val="28"/>
          <w:lang w:val="uk-UA"/>
        </w:rPr>
        <w:t xml:space="preserve">загальноосвітньої школи І-ІІІ </w:t>
      </w:r>
      <w:r w:rsidR="00CD42C3">
        <w:rPr>
          <w:bCs/>
          <w:color w:val="000000"/>
          <w:szCs w:val="28"/>
          <w:lang w:val="uk-UA"/>
        </w:rPr>
        <w:t>ступенів № 10</w:t>
      </w:r>
      <w:r w:rsidR="0092476B" w:rsidRPr="005F131F">
        <w:rPr>
          <w:bCs/>
          <w:color w:val="000000"/>
          <w:szCs w:val="28"/>
          <w:lang w:val="uk-UA"/>
        </w:rPr>
        <w:t xml:space="preserve"> Ізюмської міської ради Харківської області</w:t>
      </w:r>
      <w:r w:rsidR="00AC217E" w:rsidRPr="005F131F">
        <w:rPr>
          <w:bCs/>
          <w:szCs w:val="28"/>
          <w:lang w:val="uk-UA"/>
        </w:rPr>
        <w:t xml:space="preserve"> з питань </w:t>
      </w:r>
      <w:r w:rsidR="00F82D59" w:rsidRPr="00F82D59">
        <w:rPr>
          <w:bCs/>
          <w:szCs w:val="28"/>
          <w:lang w:val="uk-UA"/>
        </w:rPr>
        <w:t xml:space="preserve">забезпечення соціальної підтримки дітей-сиріт, дітей, позбавлених батьківського піклування, дітей з особливими освітніми потребами, дітей з інших соціально вразливих категорій, </w:t>
      </w:r>
      <w:r w:rsidR="005F5273" w:rsidRPr="005F5273">
        <w:rPr>
          <w:bCs/>
          <w:szCs w:val="28"/>
          <w:lang w:val="uk-UA"/>
        </w:rPr>
        <w:t xml:space="preserve">організації профілактично-виховної роботи з попередження правопорушень </w:t>
      </w:r>
      <w:r w:rsidR="00D2667F">
        <w:rPr>
          <w:lang w:val="uk-UA"/>
        </w:rPr>
        <w:t>і</w:t>
      </w:r>
      <w:r w:rsidR="00F82D59">
        <w:rPr>
          <w:lang w:val="uk-UA"/>
        </w:rPr>
        <w:t xml:space="preserve"> надати результати </w:t>
      </w:r>
      <w:r w:rsidR="00AC217E" w:rsidRPr="005F131F">
        <w:rPr>
          <w:lang w:val="uk-UA"/>
        </w:rPr>
        <w:t>самоаналізу до управління освіти на електронному та паперовому носіях.</w:t>
      </w:r>
    </w:p>
    <w:p w:rsidR="00AC217E" w:rsidRPr="005F131F" w:rsidRDefault="00DF5371" w:rsidP="00AC217E">
      <w:pPr>
        <w:shd w:val="clear" w:color="auto" w:fill="FFFFFF"/>
        <w:tabs>
          <w:tab w:val="left" w:pos="426"/>
        </w:tabs>
        <w:spacing w:line="360" w:lineRule="auto"/>
        <w:jc w:val="right"/>
        <w:rPr>
          <w:szCs w:val="28"/>
          <w:lang w:val="uk-UA"/>
        </w:rPr>
      </w:pPr>
      <w:r>
        <w:rPr>
          <w:lang w:val="uk-UA"/>
        </w:rPr>
        <w:t xml:space="preserve">До </w:t>
      </w:r>
      <w:r w:rsidR="009D2E61" w:rsidRPr="005F131F">
        <w:rPr>
          <w:lang w:val="uk-UA"/>
        </w:rPr>
        <w:t>1</w:t>
      </w:r>
      <w:r w:rsidR="000B5F9C">
        <w:rPr>
          <w:lang w:val="uk-UA"/>
        </w:rPr>
        <w:t>2</w:t>
      </w:r>
      <w:r w:rsidR="00AC217E" w:rsidRPr="005F131F">
        <w:rPr>
          <w:lang w:val="uk-UA"/>
        </w:rPr>
        <w:t>.</w:t>
      </w:r>
      <w:r w:rsidR="007E5A16" w:rsidRPr="005F131F">
        <w:rPr>
          <w:lang w:val="uk-UA"/>
        </w:rPr>
        <w:t>0</w:t>
      </w:r>
      <w:r w:rsidR="00CB3301">
        <w:rPr>
          <w:lang w:val="uk-UA"/>
        </w:rPr>
        <w:t>6</w:t>
      </w:r>
      <w:r w:rsidR="00AC217E" w:rsidRPr="005F131F">
        <w:rPr>
          <w:lang w:val="uk-UA"/>
        </w:rPr>
        <w:t>.201</w:t>
      </w:r>
      <w:r w:rsidR="007E5A16" w:rsidRPr="005F131F">
        <w:rPr>
          <w:lang w:val="uk-UA"/>
        </w:rPr>
        <w:t>8</w:t>
      </w:r>
    </w:p>
    <w:p w:rsidR="00AC217E" w:rsidRPr="005F131F" w:rsidRDefault="00CB3301" w:rsidP="00AC217E">
      <w:pPr>
        <w:shd w:val="clear" w:color="auto" w:fill="FFFFFF"/>
        <w:tabs>
          <w:tab w:val="left" w:pos="709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6</w:t>
      </w:r>
      <w:r w:rsidR="00AC217E" w:rsidRPr="005F131F">
        <w:rPr>
          <w:bCs/>
          <w:color w:val="000000"/>
          <w:szCs w:val="28"/>
          <w:lang w:val="uk-UA"/>
        </w:rPr>
        <w:t>. Контроль за виконанням наказу</w:t>
      </w:r>
      <w:r w:rsidR="001F3F55">
        <w:rPr>
          <w:bCs/>
          <w:color w:val="000000"/>
          <w:szCs w:val="28"/>
          <w:lang w:val="uk-UA"/>
        </w:rPr>
        <w:t xml:space="preserve"> покласти на головного спеціаліста відділу змісту та якості </w:t>
      </w:r>
      <w:r w:rsidR="005F5273">
        <w:rPr>
          <w:bCs/>
          <w:color w:val="000000"/>
          <w:szCs w:val="28"/>
          <w:lang w:val="uk-UA"/>
        </w:rPr>
        <w:t>освіти управління освіти Зміївсь</w:t>
      </w:r>
      <w:r w:rsidR="001F3F55">
        <w:rPr>
          <w:bCs/>
          <w:color w:val="000000"/>
          <w:szCs w:val="28"/>
          <w:lang w:val="uk-UA"/>
        </w:rPr>
        <w:t>ку Р.С.</w:t>
      </w:r>
      <w:r w:rsidR="00AC217E" w:rsidRPr="005F131F">
        <w:rPr>
          <w:bCs/>
          <w:color w:val="000000"/>
          <w:szCs w:val="28"/>
          <w:lang w:val="uk-UA"/>
        </w:rPr>
        <w:t xml:space="preserve"> </w:t>
      </w:r>
    </w:p>
    <w:p w:rsidR="00AC217E" w:rsidRPr="005F131F" w:rsidRDefault="00AC217E" w:rsidP="00AC217E">
      <w:pPr>
        <w:rPr>
          <w:b/>
          <w:bCs/>
          <w:szCs w:val="28"/>
          <w:lang w:val="uk-UA"/>
        </w:rPr>
      </w:pPr>
    </w:p>
    <w:p w:rsidR="00AC217E" w:rsidRPr="005F131F" w:rsidRDefault="00AC217E" w:rsidP="00AC217E">
      <w:pPr>
        <w:rPr>
          <w:b/>
          <w:bCs/>
          <w:szCs w:val="28"/>
          <w:lang w:val="uk-UA"/>
        </w:rPr>
      </w:pPr>
    </w:p>
    <w:p w:rsidR="001F3F55" w:rsidRDefault="009D2E61" w:rsidP="00AC217E">
      <w:pPr>
        <w:rPr>
          <w:b/>
          <w:bCs/>
          <w:szCs w:val="28"/>
          <w:lang w:val="uk-UA"/>
        </w:rPr>
      </w:pPr>
      <w:r w:rsidRPr="005F131F">
        <w:rPr>
          <w:b/>
          <w:bCs/>
          <w:szCs w:val="28"/>
          <w:lang w:val="uk-UA"/>
        </w:rPr>
        <w:t>Заступник н</w:t>
      </w:r>
      <w:r w:rsidR="00AC217E" w:rsidRPr="005F131F">
        <w:rPr>
          <w:b/>
          <w:bCs/>
          <w:szCs w:val="28"/>
          <w:lang w:val="uk-UA"/>
        </w:rPr>
        <w:t>ачальник</w:t>
      </w:r>
      <w:r w:rsidRPr="005F131F">
        <w:rPr>
          <w:b/>
          <w:bCs/>
          <w:szCs w:val="28"/>
          <w:lang w:val="uk-UA"/>
        </w:rPr>
        <w:t>а</w:t>
      </w:r>
      <w:r w:rsidR="001F3F55" w:rsidRPr="001F3F55">
        <w:rPr>
          <w:b/>
          <w:bCs/>
          <w:szCs w:val="28"/>
          <w:lang w:val="uk-UA"/>
        </w:rPr>
        <w:t xml:space="preserve"> </w:t>
      </w:r>
      <w:r w:rsidR="001F3F55">
        <w:rPr>
          <w:b/>
          <w:bCs/>
          <w:szCs w:val="28"/>
          <w:lang w:val="uk-UA"/>
        </w:rPr>
        <w:tab/>
      </w:r>
      <w:r w:rsidR="001F3F55">
        <w:rPr>
          <w:b/>
          <w:bCs/>
          <w:szCs w:val="28"/>
          <w:lang w:val="uk-UA"/>
        </w:rPr>
        <w:tab/>
      </w:r>
      <w:r w:rsidR="001F3F55">
        <w:rPr>
          <w:b/>
          <w:bCs/>
          <w:szCs w:val="28"/>
          <w:lang w:val="uk-UA"/>
        </w:rPr>
        <w:tab/>
      </w:r>
      <w:r w:rsidR="001F3F55">
        <w:rPr>
          <w:b/>
          <w:bCs/>
          <w:szCs w:val="28"/>
          <w:lang w:val="uk-UA"/>
        </w:rPr>
        <w:tab/>
      </w:r>
      <w:r w:rsidR="001F3F55">
        <w:rPr>
          <w:b/>
          <w:bCs/>
          <w:szCs w:val="28"/>
          <w:lang w:val="uk-UA"/>
        </w:rPr>
        <w:tab/>
      </w:r>
      <w:r w:rsidR="001F3F55" w:rsidRPr="001F3F55">
        <w:rPr>
          <w:b/>
          <w:bCs/>
          <w:szCs w:val="28"/>
          <w:lang w:val="uk-UA"/>
        </w:rPr>
        <w:t>О.В.</w:t>
      </w:r>
      <w:proofErr w:type="spellStart"/>
      <w:r w:rsidR="001F3F55" w:rsidRPr="001F3F55">
        <w:rPr>
          <w:b/>
          <w:bCs/>
          <w:szCs w:val="28"/>
          <w:lang w:val="uk-UA"/>
        </w:rPr>
        <w:t>Безкоровайний</w:t>
      </w:r>
      <w:proofErr w:type="spellEnd"/>
    </w:p>
    <w:p w:rsidR="00AC217E" w:rsidRPr="005F131F" w:rsidRDefault="00AC217E" w:rsidP="00AC217E">
      <w:pPr>
        <w:rPr>
          <w:b/>
          <w:bCs/>
          <w:szCs w:val="28"/>
          <w:lang w:val="uk-UA"/>
        </w:rPr>
      </w:pPr>
      <w:r w:rsidRPr="005F131F">
        <w:rPr>
          <w:b/>
          <w:bCs/>
          <w:szCs w:val="28"/>
          <w:lang w:val="uk-UA"/>
        </w:rPr>
        <w:t>управління освіти</w:t>
      </w:r>
      <w:r w:rsidRPr="005F131F">
        <w:rPr>
          <w:b/>
          <w:bCs/>
          <w:szCs w:val="28"/>
          <w:lang w:val="uk-UA"/>
        </w:rPr>
        <w:tab/>
      </w:r>
    </w:p>
    <w:p w:rsidR="009D2E61" w:rsidRPr="005F131F" w:rsidRDefault="009D2E61" w:rsidP="009D2E61">
      <w:pPr>
        <w:jc w:val="both"/>
        <w:rPr>
          <w:lang w:val="uk-UA"/>
        </w:rPr>
      </w:pPr>
    </w:p>
    <w:p w:rsidR="009D2E61" w:rsidRPr="005F131F" w:rsidRDefault="009D2E61" w:rsidP="009D2E61">
      <w:pPr>
        <w:jc w:val="both"/>
        <w:rPr>
          <w:lang w:val="uk-UA"/>
        </w:rPr>
      </w:pPr>
    </w:p>
    <w:p w:rsidR="00FC6258" w:rsidRPr="005F131F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131F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131F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131F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811DE9" w:rsidRPr="005F131F" w:rsidRDefault="00811DE9" w:rsidP="00FA6EC6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</w:p>
    <w:p w:rsidR="00CF1D29" w:rsidRPr="005F131F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D2667F" w:rsidRDefault="00D2667F" w:rsidP="00FA6EC6">
      <w:pPr>
        <w:ind w:left="5529"/>
        <w:jc w:val="both"/>
        <w:rPr>
          <w:color w:val="060606"/>
          <w:szCs w:val="28"/>
          <w:lang w:val="uk-UA"/>
        </w:rPr>
      </w:pPr>
    </w:p>
    <w:p w:rsidR="00D2667F" w:rsidRDefault="00D2667F" w:rsidP="00FA6EC6">
      <w:pPr>
        <w:ind w:left="5529"/>
        <w:jc w:val="both"/>
        <w:rPr>
          <w:color w:val="060606"/>
          <w:szCs w:val="28"/>
          <w:lang w:val="uk-UA"/>
        </w:rPr>
      </w:pPr>
    </w:p>
    <w:p w:rsidR="00D2667F" w:rsidRDefault="00D2667F" w:rsidP="00FA6EC6">
      <w:pPr>
        <w:ind w:left="5529"/>
        <w:jc w:val="both"/>
        <w:rPr>
          <w:color w:val="060606"/>
          <w:szCs w:val="28"/>
          <w:lang w:val="uk-UA"/>
        </w:rPr>
      </w:pPr>
    </w:p>
    <w:p w:rsidR="005A6291" w:rsidRDefault="005A6291" w:rsidP="001E2CC1">
      <w:pPr>
        <w:spacing w:line="360" w:lineRule="auto"/>
        <w:jc w:val="both"/>
        <w:rPr>
          <w:color w:val="060606"/>
          <w:sz w:val="24"/>
          <w:szCs w:val="24"/>
          <w:lang w:val="uk-UA"/>
        </w:rPr>
        <w:sectPr w:rsidR="005A6291" w:rsidSect="00811DE9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A86D2D" w:rsidRPr="00A86D2D" w:rsidRDefault="00A86D2D" w:rsidP="00A86D2D">
      <w:pPr>
        <w:spacing w:line="360" w:lineRule="auto"/>
        <w:ind w:left="11058" w:firstLine="708"/>
        <w:jc w:val="both"/>
        <w:rPr>
          <w:color w:val="060606"/>
          <w:sz w:val="24"/>
          <w:szCs w:val="24"/>
          <w:lang w:val="uk-UA"/>
        </w:rPr>
      </w:pPr>
    </w:p>
    <w:p w:rsidR="00A86D2D" w:rsidRPr="005A6291" w:rsidRDefault="00A86D2D" w:rsidP="00A86D2D">
      <w:pPr>
        <w:spacing w:line="360" w:lineRule="auto"/>
        <w:ind w:left="6372"/>
        <w:jc w:val="both"/>
        <w:rPr>
          <w:color w:val="060606"/>
          <w:sz w:val="24"/>
          <w:szCs w:val="24"/>
          <w:lang w:val="uk-UA"/>
        </w:rPr>
      </w:pPr>
      <w:r>
        <w:rPr>
          <w:color w:val="060606"/>
          <w:sz w:val="24"/>
          <w:szCs w:val="24"/>
          <w:lang w:val="uk-UA"/>
        </w:rPr>
        <w:t>Додаток 1</w:t>
      </w:r>
    </w:p>
    <w:p w:rsidR="00A86D2D" w:rsidRPr="005A6291" w:rsidRDefault="00A86D2D" w:rsidP="00A86D2D">
      <w:pPr>
        <w:ind w:left="6372"/>
        <w:jc w:val="both"/>
        <w:rPr>
          <w:color w:val="060606"/>
          <w:sz w:val="24"/>
          <w:szCs w:val="24"/>
          <w:lang w:val="uk-UA"/>
        </w:rPr>
      </w:pPr>
      <w:r w:rsidRPr="005A6291">
        <w:rPr>
          <w:color w:val="060606"/>
          <w:sz w:val="24"/>
          <w:szCs w:val="24"/>
          <w:lang w:val="uk-UA"/>
        </w:rPr>
        <w:t>ЗАТВЕРДЖЕНО</w:t>
      </w:r>
    </w:p>
    <w:p w:rsidR="00A86D2D" w:rsidRPr="005A6291" w:rsidRDefault="00A86D2D" w:rsidP="00A86D2D">
      <w:pPr>
        <w:ind w:left="6372"/>
        <w:jc w:val="both"/>
        <w:rPr>
          <w:color w:val="060606"/>
          <w:sz w:val="24"/>
          <w:szCs w:val="24"/>
          <w:lang w:val="uk-UA"/>
        </w:rPr>
      </w:pPr>
      <w:r w:rsidRPr="005A6291">
        <w:rPr>
          <w:color w:val="060606"/>
          <w:sz w:val="24"/>
          <w:szCs w:val="24"/>
          <w:lang w:val="uk-UA"/>
        </w:rPr>
        <w:t>наказом управління освіти Ізюмської міської ради Харківської області</w:t>
      </w:r>
    </w:p>
    <w:p w:rsidR="00A86D2D" w:rsidRPr="00037DEA" w:rsidRDefault="00A86D2D" w:rsidP="00A86D2D">
      <w:pPr>
        <w:ind w:left="6372"/>
        <w:jc w:val="both"/>
        <w:rPr>
          <w:sz w:val="24"/>
          <w:szCs w:val="24"/>
          <w:lang w:val="uk-UA"/>
        </w:rPr>
      </w:pPr>
      <w:r w:rsidRPr="00037DEA">
        <w:rPr>
          <w:sz w:val="24"/>
          <w:szCs w:val="24"/>
          <w:lang w:val="uk-UA"/>
        </w:rPr>
        <w:t>25.05.2018 №</w:t>
      </w:r>
      <w:r>
        <w:rPr>
          <w:sz w:val="24"/>
          <w:szCs w:val="24"/>
          <w:lang w:val="uk-UA"/>
        </w:rPr>
        <w:t xml:space="preserve"> </w:t>
      </w:r>
      <w:r w:rsidRPr="00037DEA">
        <w:rPr>
          <w:sz w:val="24"/>
          <w:szCs w:val="24"/>
          <w:lang w:val="uk-UA"/>
        </w:rPr>
        <w:t>211</w:t>
      </w:r>
    </w:p>
    <w:p w:rsidR="005F5273" w:rsidRDefault="005F5273" w:rsidP="00EC29C3">
      <w:pPr>
        <w:jc w:val="center"/>
        <w:rPr>
          <w:b/>
          <w:sz w:val="24"/>
          <w:szCs w:val="24"/>
          <w:lang w:val="uk-UA"/>
        </w:rPr>
      </w:pPr>
    </w:p>
    <w:p w:rsidR="005F5273" w:rsidRDefault="005F5273" w:rsidP="00EC29C3">
      <w:pPr>
        <w:jc w:val="center"/>
        <w:rPr>
          <w:b/>
          <w:sz w:val="24"/>
          <w:szCs w:val="24"/>
          <w:lang w:val="uk-UA"/>
        </w:rPr>
      </w:pPr>
    </w:p>
    <w:p w:rsidR="00EC29C3" w:rsidRPr="005F131F" w:rsidRDefault="00EC29C3" w:rsidP="00EC29C3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Протокол</w:t>
      </w:r>
    </w:p>
    <w:p w:rsidR="00EC29C3" w:rsidRPr="005F131F" w:rsidRDefault="00E01FEA" w:rsidP="00EC29C3">
      <w:pPr>
        <w:jc w:val="center"/>
        <w:rPr>
          <w:b/>
          <w:sz w:val="24"/>
          <w:szCs w:val="24"/>
          <w:lang w:val="uk-UA"/>
        </w:rPr>
      </w:pPr>
      <w:r w:rsidRPr="00E01FEA">
        <w:rPr>
          <w:b/>
          <w:sz w:val="24"/>
          <w:szCs w:val="24"/>
          <w:lang w:val="uk-UA"/>
        </w:rPr>
        <w:t xml:space="preserve">вивчення стану діяльності щодо організації роботи з питань забезпечення соціальної підтримки дітей-сиріт, дітей, позбавлених батьківського піклування, дітей з особливими освітніми потребами, дітей з інших соціально вразливих категорій </w:t>
      </w:r>
    </w:p>
    <w:p w:rsidR="00EC29C3" w:rsidRPr="005F131F" w:rsidRDefault="00EC29C3" w:rsidP="00EC29C3">
      <w:pPr>
        <w:spacing w:line="312" w:lineRule="auto"/>
        <w:ind w:firstLine="709"/>
        <w:jc w:val="center"/>
        <w:rPr>
          <w:sz w:val="24"/>
          <w:szCs w:val="24"/>
          <w:lang w:val="uk-UA"/>
        </w:rPr>
      </w:pPr>
    </w:p>
    <w:tbl>
      <w:tblPr>
        <w:tblpPr w:leftFromText="180" w:rightFromText="180" w:vertAnchor="text" w:tblpX="39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375"/>
        <w:gridCol w:w="992"/>
        <w:gridCol w:w="2835"/>
        <w:gridCol w:w="1134"/>
        <w:gridCol w:w="1701"/>
        <w:gridCol w:w="1134"/>
      </w:tblGrid>
      <w:tr w:rsidR="00EC29C3" w:rsidRPr="005F131F" w:rsidTr="00A86D2D">
        <w:trPr>
          <w:trHeight w:val="55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Ступінь реалізації показників</w:t>
            </w:r>
          </w:p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Відсутній – 0</w:t>
            </w:r>
          </w:p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Недостатній – 1</w:t>
            </w:r>
          </w:p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Достатній – 2</w:t>
            </w:r>
          </w:p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Оптимальний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Заслуговує на увагу</w:t>
            </w:r>
          </w:p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EC29C3" w:rsidRPr="005F131F" w:rsidTr="00A86D2D">
        <w:trPr>
          <w:trHeight w:val="118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Нормативно-правове забезпечення організації </w:t>
            </w:r>
            <w:r w:rsidRPr="005F131F">
              <w:rPr>
                <w:sz w:val="24"/>
                <w:szCs w:val="24"/>
                <w:lang w:val="uk-UA"/>
              </w:rPr>
              <w:t xml:space="preserve">роботи з питань 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соціального захисту учнів </w:t>
            </w:r>
          </w:p>
          <w:p w:rsidR="00EC29C3" w:rsidRPr="005F131F" w:rsidRDefault="00EC29C3" w:rsidP="00A86D2D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та систематизація нормативно-правових і законодавчих документів, що регламентують здійснення роботи з питань соціального захисту учнів</w:t>
            </w:r>
          </w:p>
          <w:p w:rsidR="00EC29C3" w:rsidRPr="005F131F" w:rsidRDefault="00EC29C3" w:rsidP="00A86D2D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77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Забезпечення навчально-методичною літературою та періодичними виданнями з питань </w:t>
            </w:r>
            <w:r w:rsidRPr="005F131F">
              <w:rPr>
                <w:sz w:val="24"/>
                <w:szCs w:val="24"/>
                <w:lang w:val="uk-UA"/>
              </w:rPr>
              <w:t>соціального захисту учнів</w:t>
            </w:r>
          </w:p>
          <w:p w:rsidR="00EC29C3" w:rsidRPr="005F131F" w:rsidRDefault="00EC29C3" w:rsidP="00A86D2D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699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Планування та контрольно-аналітична діяльність навчального закладу з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 xml:space="preserve">питань соціального захисту учнів </w:t>
            </w:r>
          </w:p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Аналіз змісту плану роботи закладу на рік: 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аналітична частина за минулий рік, наявність розгляду питань щодо соціального захисту дітей;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пріоритетні завдання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щодо питань соціального захисту дітей, над розв’язанням яких здійснюється робота, обґрунтованість поставлених цілей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1691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Проведення педагогічних рад закладу</w:t>
            </w:r>
            <w:r w:rsidRPr="005F131F">
              <w:rPr>
                <w:b/>
                <w:sz w:val="24"/>
                <w:szCs w:val="24"/>
                <w:lang w:val="uk-UA"/>
              </w:rPr>
              <w:t>:</w:t>
            </w:r>
          </w:p>
          <w:p w:rsidR="0049094F" w:rsidRDefault="00EC29C3" w:rsidP="00A86D2D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протоколи; </w:t>
            </w:r>
          </w:p>
          <w:p w:rsidR="00EC29C3" w:rsidRPr="005F131F" w:rsidRDefault="0049094F" w:rsidP="00A86D2D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-питання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які </w:t>
            </w:r>
            <w:r w:rsidR="00EC29C3" w:rsidRPr="005F131F">
              <w:rPr>
                <w:sz w:val="24"/>
                <w:szCs w:val="24"/>
                <w:lang w:val="uk-UA"/>
              </w:rPr>
              <w:t xml:space="preserve">розглядалися з організації соціального захисту учнів, терміни їх виконання; </w:t>
            </w:r>
          </w:p>
          <w:p w:rsidR="00EC29C3" w:rsidRPr="005F131F" w:rsidRDefault="00EC29C3" w:rsidP="00A86D2D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актуальність питань, які розглядаються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969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Системи організації роботи з соціального захисту учнів та її ефективність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Своєчасність і повнота доведення інформації з питань соціального захисту прав дітей до учасників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навчально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 xml:space="preserve"> – виховного процесу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96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Стан здійснення обліку дітей пільгових категорій, соціальний паспорт закладу,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BC1AA3" w:rsidTr="00A86D2D">
        <w:trPr>
          <w:trHeight w:val="96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iCs/>
                <w:sz w:val="24"/>
                <w:szCs w:val="24"/>
                <w:lang w:val="uk-UA"/>
              </w:rPr>
              <w:t>Оформлення  особових справ дітей-сиріт та дітей, позбавлених батьківського піклування, наявність документів, які підтверджують статус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96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5F131F">
              <w:rPr>
                <w:iCs/>
                <w:sz w:val="24"/>
                <w:szCs w:val="24"/>
                <w:lang w:val="uk-UA"/>
              </w:rPr>
              <w:t>Оформлення  особових карток дітей інших пільгових категорій, наявність документів, які підтверджують статус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96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та оновлення банку даних дітей пільгових категорій: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- сироти та позбавлені батьківського піклування: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 них: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соціальні сироти;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біологічні сироти;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під опікою;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 ПС: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 ДБСТ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малозабезпечені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сім’ї/діти;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постраждалі внаслідок аварії на ЧАЕС;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з інвалідністю;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– напівсироти;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одиноких матерів;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з багатодітних сімей;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F131F">
              <w:rPr>
                <w:sz w:val="24"/>
                <w:szCs w:val="24"/>
                <w:lang w:val="uk-UA"/>
              </w:rPr>
              <w:t>-діти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 xml:space="preserve"> громадян вимушених переселенців;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учасників бойових дій;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з сімей, які перебувають в складних життєвих обставинах;</w:t>
            </w:r>
          </w:p>
          <w:p w:rsidR="00EC29C3" w:rsidRPr="005F131F" w:rsidRDefault="00EC29C3" w:rsidP="00A86D2D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діти з особливими освітніми потребами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286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Своєчасність оформлення відповідних пільг дітям, які цього потребують: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видача Єдиних квитків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49094F" w:rsidP="00A86D2D">
            <w:pPr>
              <w:tabs>
                <w:tab w:val="left" w:pos="459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</w:t>
            </w:r>
            <w:r w:rsidR="00EC29C3" w:rsidRPr="005F131F">
              <w:rPr>
                <w:sz w:val="24"/>
                <w:szCs w:val="24"/>
                <w:lang w:val="uk-UA"/>
              </w:rPr>
              <w:t>організація</w:t>
            </w:r>
            <w:proofErr w:type="spellEnd"/>
            <w:r w:rsidR="00EC29C3" w:rsidRPr="005F131F">
              <w:rPr>
                <w:sz w:val="24"/>
                <w:szCs w:val="24"/>
                <w:lang w:val="uk-UA"/>
              </w:rPr>
              <w:t xml:space="preserve"> безкоштовного та пільгового харчування:</w:t>
            </w:r>
          </w:p>
          <w:p w:rsidR="00EC29C3" w:rsidRPr="005F131F" w:rsidRDefault="0049094F" w:rsidP="00A86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-харчується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EC29C3" w:rsidRPr="005F131F">
              <w:rPr>
                <w:sz w:val="24"/>
                <w:szCs w:val="24"/>
                <w:lang w:val="uk-UA"/>
              </w:rPr>
              <w:t>безкоштовно: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– сироти та позбавлені батьківського піклування (1-4 кл., 5-11 кл.);</w:t>
            </w:r>
          </w:p>
          <w:p w:rsidR="00EC29C3" w:rsidRPr="005F131F" w:rsidRDefault="0049094F" w:rsidP="00A86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</w:t>
            </w:r>
            <w:r w:rsidR="00EC29C3" w:rsidRPr="005F131F">
              <w:rPr>
                <w:sz w:val="24"/>
                <w:szCs w:val="24"/>
                <w:lang w:val="uk-UA"/>
              </w:rPr>
              <w:t>діти</w:t>
            </w:r>
            <w:proofErr w:type="spellEnd"/>
            <w:r w:rsidR="00EC29C3" w:rsidRPr="005F131F">
              <w:rPr>
                <w:sz w:val="24"/>
                <w:szCs w:val="24"/>
                <w:lang w:val="uk-UA"/>
              </w:rPr>
              <w:t xml:space="preserve"> з малозабезпечених родин(1-4 кл., 5-11 кл.);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з особливими освітніми потребами;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учасників бойових дій;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інші категорії;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організація пільгового харчування (50 %):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учні 1-4 класів не пільгових категорій;</w:t>
            </w:r>
          </w:p>
          <w:p w:rsidR="00EC29C3" w:rsidRPr="005F131F" w:rsidRDefault="0049094F" w:rsidP="00A86D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</w:t>
            </w:r>
            <w:r w:rsidR="00EC29C3" w:rsidRPr="005F131F">
              <w:rPr>
                <w:sz w:val="24"/>
                <w:szCs w:val="24"/>
                <w:lang w:val="uk-UA"/>
              </w:rPr>
              <w:t>діти</w:t>
            </w:r>
            <w:proofErr w:type="spellEnd"/>
            <w:r w:rsidR="00EC29C3" w:rsidRPr="005F131F">
              <w:rPr>
                <w:sz w:val="24"/>
                <w:szCs w:val="24"/>
                <w:lang w:val="uk-UA"/>
              </w:rPr>
              <w:t xml:space="preserve"> постраждалі внаслідок аварії на ЧАЕС (1-4 кл., 5-11 кл.);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літнє оздоровлення  дітей пільгових категорій у 2017 році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працевлаштування дітей – сиріт та позбавлених батьківського піклування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у 2016/2017 н. р.;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матеріальна допомога випускникам 9, 11 класів: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у 2016-2017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92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забезпечення шкільною та спортивною формою:</w:t>
            </w:r>
          </w:p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у 2016-2017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Потреба загального обов’язкового навчання  на </w:t>
            </w:r>
            <w:r w:rsidRPr="00940560">
              <w:rPr>
                <w:b/>
                <w:sz w:val="24"/>
                <w:szCs w:val="24"/>
                <w:lang w:val="uk-UA"/>
              </w:rPr>
              <w:t>2018 рік</w:t>
            </w:r>
            <w:r w:rsidRPr="005F131F">
              <w:rPr>
                <w:sz w:val="24"/>
                <w:szCs w:val="24"/>
                <w:lang w:val="uk-UA"/>
              </w:rPr>
              <w:t xml:space="preserve"> (кількість чол.):</w:t>
            </w:r>
          </w:p>
          <w:p w:rsidR="00EC29C3" w:rsidRPr="005F131F" w:rsidRDefault="00EC29C3" w:rsidP="00A86D2D">
            <w:pPr>
              <w:numPr>
                <w:ilvl w:val="0"/>
                <w:numId w:val="27"/>
              </w:numPr>
              <w:ind w:left="178" w:firstLine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матеріальна допомога випускникам 9, 11 класів;</w:t>
            </w:r>
          </w:p>
          <w:p w:rsidR="00EC29C3" w:rsidRPr="005F131F" w:rsidRDefault="00EC29C3" w:rsidP="00A86D2D">
            <w:pPr>
              <w:numPr>
                <w:ilvl w:val="0"/>
                <w:numId w:val="27"/>
              </w:numPr>
              <w:ind w:left="178" w:firstLine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забезпечення шкільною та спортивною формою;</w:t>
            </w:r>
          </w:p>
          <w:p w:rsidR="00EC29C3" w:rsidRPr="005F131F" w:rsidRDefault="00EC29C3" w:rsidP="00A86D2D">
            <w:pPr>
              <w:numPr>
                <w:ilvl w:val="0"/>
                <w:numId w:val="27"/>
              </w:numPr>
              <w:ind w:left="36" w:firstLine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літнє оздоровлення  дітей пільгових категорій;</w:t>
            </w:r>
          </w:p>
          <w:p w:rsidR="00EC29C3" w:rsidRPr="005F131F" w:rsidRDefault="00EC29C3" w:rsidP="00A86D2D">
            <w:pPr>
              <w:numPr>
                <w:ilvl w:val="0"/>
                <w:numId w:val="27"/>
              </w:numPr>
              <w:ind w:left="36" w:firstLine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харчування дітей пільгових категорій;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A6291" w:rsidTr="00A86D2D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ind w:left="34" w:hanging="14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Створення необхідних умов для дітей з особливими освітніми потребами</w:t>
            </w:r>
            <w:r w:rsidR="00037DEA">
              <w:rPr>
                <w:sz w:val="24"/>
                <w:szCs w:val="24"/>
                <w:lang w:val="uk-UA"/>
              </w:rPr>
              <w:t xml:space="preserve"> (далі - ООП)</w:t>
            </w:r>
            <w:r w:rsidRPr="005F131F">
              <w:rPr>
                <w:sz w:val="24"/>
                <w:szCs w:val="24"/>
                <w:lang w:val="uk-UA"/>
              </w:rPr>
              <w:t>:</w:t>
            </w:r>
          </w:p>
          <w:p w:rsidR="00EC29C3" w:rsidRPr="005F131F" w:rsidRDefault="00213EDA" w:rsidP="00A86D2D">
            <w:pPr>
              <w:numPr>
                <w:ilvl w:val="0"/>
                <w:numId w:val="26"/>
              </w:numPr>
              <w:ind w:left="34" w:hanging="14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</w:t>
            </w:r>
            <w:r w:rsidR="00EC29C3" w:rsidRPr="005F131F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ганізація інклюзивного навчання</w:t>
            </w:r>
            <w:r w:rsidR="00037DEA">
              <w:rPr>
                <w:sz w:val="24"/>
                <w:szCs w:val="24"/>
                <w:lang w:val="uk-UA"/>
              </w:rPr>
              <w:t xml:space="preserve"> (кількість класів та учнів з ООП в них)</w:t>
            </w:r>
            <w:r w:rsidR="00EC29C3" w:rsidRPr="005F131F">
              <w:rPr>
                <w:sz w:val="24"/>
                <w:szCs w:val="24"/>
                <w:lang w:val="uk-UA"/>
              </w:rPr>
              <w:t>;</w:t>
            </w:r>
          </w:p>
          <w:p w:rsidR="00EC29C3" w:rsidRPr="005F131F" w:rsidRDefault="00EC29C3" w:rsidP="00A86D2D">
            <w:pPr>
              <w:numPr>
                <w:ilvl w:val="0"/>
                <w:numId w:val="26"/>
              </w:numPr>
              <w:ind w:left="34" w:hanging="14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доступність до навчального закладу</w:t>
            </w:r>
            <w:r w:rsidR="00037DEA">
              <w:rPr>
                <w:sz w:val="24"/>
                <w:szCs w:val="24"/>
                <w:lang w:val="uk-UA"/>
              </w:rPr>
              <w:t xml:space="preserve"> (наявність пандуса, кнопки виклику, таблички шрифтом </w:t>
            </w:r>
            <w:proofErr w:type="spellStart"/>
            <w:r w:rsidR="00037DEA">
              <w:rPr>
                <w:sz w:val="24"/>
                <w:szCs w:val="24"/>
                <w:lang w:val="uk-UA"/>
              </w:rPr>
              <w:t>Брайля</w:t>
            </w:r>
            <w:proofErr w:type="spellEnd"/>
            <w:r w:rsidR="00037DEA">
              <w:rPr>
                <w:sz w:val="24"/>
                <w:szCs w:val="24"/>
                <w:lang w:val="uk-UA"/>
              </w:rPr>
              <w:t>)</w:t>
            </w:r>
            <w:r w:rsidRPr="005F131F">
              <w:rPr>
                <w:sz w:val="24"/>
                <w:szCs w:val="24"/>
                <w:lang w:val="uk-UA"/>
              </w:rPr>
              <w:t>;</w:t>
            </w:r>
          </w:p>
          <w:p w:rsidR="00EC29C3" w:rsidRPr="005F131F" w:rsidRDefault="00EC29C3" w:rsidP="00A86D2D">
            <w:pPr>
              <w:numPr>
                <w:ilvl w:val="0"/>
                <w:numId w:val="26"/>
              </w:numPr>
              <w:ind w:left="34" w:hanging="14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організація індивідуального навчання дітей</w:t>
            </w:r>
            <w:r w:rsidR="00037DEA">
              <w:rPr>
                <w:sz w:val="24"/>
                <w:szCs w:val="24"/>
                <w:lang w:val="uk-UA"/>
              </w:rPr>
              <w:t>, в тому числі  дітей з інвалідністю (кількість учнів)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Організація роботи з дітьми-сиротами та дітьми, позбавленими батьківського піклування, які знаходяться під опікою та виховуються у прийомних сім’ях і дитячих будинках сімейного типу</w:t>
            </w:r>
          </w:p>
          <w:p w:rsidR="00EC29C3" w:rsidRPr="005F131F" w:rsidRDefault="00EC29C3" w:rsidP="00A86D2D">
            <w:pPr>
              <w:numPr>
                <w:ilvl w:val="0"/>
                <w:numId w:val="25"/>
              </w:numPr>
              <w:ind w:left="175" w:hanging="14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наявність актів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обстеження житлово-побутових умов проживання дитини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BC1AA3" w:rsidTr="00A86D2D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5"/>
              </w:numPr>
              <w:ind w:left="175" w:hanging="14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інформації щодо навчання та виховання дітей-сиріт та дітей, позбавлених батьківського піклування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Забезпечення житлом дітей-сиріт та дітей, позбавлених батьківського піклування:</w:t>
            </w:r>
          </w:p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закріплене житло на правах власності (кількість осіб);</w:t>
            </w:r>
          </w:p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закріплене житло на правах користування (кількість осіб);</w:t>
            </w:r>
          </w:p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поставлені на квартирний облік (кількість осіб);</w:t>
            </w:r>
          </w:p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житло відсутнє, проживають з опікунами/батьками-вихователями (кількість осіб)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BC1AA3" w:rsidTr="00A86D2D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E w:val="0"/>
              <w:autoSpaceDN w:val="0"/>
              <w:adjustRightInd w:val="0"/>
              <w:ind w:left="7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Відсоток дітей (від загальної кількості дітей пільгових категорій), які відвідують факультативи, гуртки, секції, що функціонують на базі закладу освіти;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BC1AA3" w:rsidTr="00A86D2D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5F131F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Відсоток дітей (від загальної кількості дітей пільгових категорій), які відвідують гуртки                        та секції у позашкільних навчальних закладах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Здійснення обліку  сімей, які опинились у складних життєвих обставинах (СЖО), в яких не створюються належні умови для утримання і виховання дітей:</w:t>
            </w:r>
          </w:p>
          <w:p w:rsidR="00EC29C3" w:rsidRPr="005F131F" w:rsidRDefault="00EC29C3" w:rsidP="00A86D2D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наявність бази даних дітей;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BC1AA3" w:rsidTr="00A86D2D">
        <w:trPr>
          <w:trHeight w:val="30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5"/>
              </w:numPr>
              <w:ind w:left="33" w:firstLine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організації інформаційно-консультаційної  роботи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з сім’ями та дітьми (СЖО)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1051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наказів з основної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Наказ «Про створення соціального паспорту закладу, класів»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C3" w:rsidRPr="005F131F" w:rsidRDefault="00EC29C3" w:rsidP="00A86D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1051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Наказ «Про створення комісії з використання фонду загальнообов’язкового навчання»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C3" w:rsidRPr="005F131F" w:rsidRDefault="00EC29C3" w:rsidP="00A86D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847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Наказ </w:t>
            </w:r>
            <w:r w:rsidRPr="005F131F">
              <w:rPr>
                <w:b/>
                <w:sz w:val="24"/>
                <w:szCs w:val="24"/>
                <w:lang w:val="uk-UA"/>
              </w:rPr>
              <w:t>«</w:t>
            </w:r>
            <w:r w:rsidRPr="005F131F">
              <w:rPr>
                <w:sz w:val="24"/>
                <w:szCs w:val="24"/>
                <w:lang w:val="uk-UA"/>
              </w:rPr>
              <w:t>Про огляд-утримання дітей-сиріт та дітей, позбавлених батьківського піклування»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847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Наказ «Про організацію роботи з питань </w:t>
            </w:r>
          </w:p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соціального захисту дітей»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numPr>
                <w:ilvl w:val="0"/>
                <w:numId w:val="28"/>
              </w:numPr>
              <w:ind w:right="36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ind w:right="36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Наказ «Про підсумки роботи з питань </w:t>
            </w:r>
          </w:p>
          <w:p w:rsidR="00EC29C3" w:rsidRPr="005F131F" w:rsidRDefault="00EC29C3" w:rsidP="00A86D2D">
            <w:pPr>
              <w:ind w:right="36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соціального захисту дітей»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Наказ «Про призначення відповідального за організацію харчування учнів в закладі» та ін.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EC29C3" w:rsidRPr="005F131F" w:rsidTr="00A86D2D">
        <w:trPr>
          <w:trHeight w:val="70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Робота з благодійними та громадськими організаціями.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 питань соціального захисту учнів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9C3" w:rsidRPr="005F131F" w:rsidRDefault="00EC29C3" w:rsidP="00A86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</w:tbl>
    <w:p w:rsidR="00EC29C3" w:rsidRPr="005F131F" w:rsidRDefault="00EC29C3" w:rsidP="00EC29C3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Технологія оцінювання:</w:t>
      </w:r>
    </w:p>
    <w:p w:rsidR="00EC29C3" w:rsidRPr="005F131F" w:rsidRDefault="00EC29C3" w:rsidP="00EC29C3">
      <w:pPr>
        <w:jc w:val="both"/>
        <w:rPr>
          <w:i/>
          <w:sz w:val="24"/>
          <w:szCs w:val="24"/>
          <w:lang w:val="uk-UA"/>
        </w:rPr>
      </w:pPr>
      <w:r w:rsidRPr="005F131F">
        <w:rPr>
          <w:b/>
          <w:i/>
          <w:sz w:val="24"/>
          <w:szCs w:val="24"/>
          <w:lang w:val="uk-UA"/>
        </w:rPr>
        <w:t>Оцінка: К</w:t>
      </w:r>
      <w:r w:rsidRPr="005F131F">
        <w:rPr>
          <w:b/>
          <w:i/>
          <w:sz w:val="24"/>
          <w:szCs w:val="24"/>
          <w:vertAlign w:val="subscript"/>
          <w:lang w:val="uk-UA"/>
        </w:rPr>
        <w:t>1</w:t>
      </w:r>
      <w:r w:rsidRPr="005F131F">
        <w:rPr>
          <w:b/>
          <w:i/>
          <w:sz w:val="24"/>
          <w:szCs w:val="24"/>
          <w:lang w:val="uk-UA"/>
        </w:rPr>
        <w:t xml:space="preserve"> = </w:t>
      </w:r>
      <w:r w:rsidRPr="005F131F">
        <w:rPr>
          <w:b/>
          <w:i/>
          <w:position w:val="-24"/>
          <w:sz w:val="24"/>
          <w:szCs w:val="24"/>
          <w:lang w:val="uk-UA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10" o:title=""/>
          </v:shape>
          <o:OLEObject Type="Embed" ProgID="Equation.3" ShapeID="_x0000_i1025" DrawAspect="Content" ObjectID="_1589184662" r:id="rId11"/>
        </w:object>
      </w:r>
      <w:r w:rsidRPr="005F131F">
        <w:rPr>
          <w:b/>
          <w:i/>
          <w:sz w:val="24"/>
          <w:szCs w:val="24"/>
          <w:lang w:val="uk-UA"/>
        </w:rPr>
        <w:t xml:space="preserve">, </w:t>
      </w:r>
      <w:r w:rsidRPr="005F131F">
        <w:rPr>
          <w:i/>
          <w:sz w:val="24"/>
          <w:szCs w:val="24"/>
          <w:lang w:val="uk-UA"/>
        </w:rPr>
        <w:t>де N – максимально можлива кількість балів; n – сума балів, виставлених експертом</w:t>
      </w:r>
    </w:p>
    <w:p w:rsidR="00EC29C3" w:rsidRPr="005F131F" w:rsidRDefault="00EC29C3" w:rsidP="00EC29C3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>Максимально можлива кількість балів – N – 93</w:t>
      </w:r>
    </w:p>
    <w:p w:rsidR="00EC29C3" w:rsidRPr="005F131F" w:rsidRDefault="00EC29C3" w:rsidP="00EC29C3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 xml:space="preserve">Сума балів, виставлених експертом n = ______   </w:t>
      </w:r>
    </w:p>
    <w:p w:rsidR="00EC29C3" w:rsidRPr="005F131F" w:rsidRDefault="00EC29C3" w:rsidP="00EC29C3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 xml:space="preserve">Високий рівень </w:t>
      </w:r>
      <w:r w:rsidRPr="005F131F">
        <w:rPr>
          <w:i/>
          <w:position w:val="-12"/>
          <w:sz w:val="24"/>
          <w:szCs w:val="24"/>
          <w:lang w:val="uk-UA"/>
        </w:rPr>
        <w:object w:dxaOrig="1480" w:dyaOrig="360">
          <v:shape id="_x0000_i1026" type="#_x0000_t75" style="width:74.25pt;height:18.75pt" o:ole="">
            <v:imagedata r:id="rId12" o:title=""/>
          </v:shape>
          <o:OLEObject Type="Embed" ProgID="Equation.3" ShapeID="_x0000_i1026" DrawAspect="Content" ObjectID="_1589184663" r:id="rId13"/>
        </w:object>
      </w:r>
    </w:p>
    <w:p w:rsidR="00EC29C3" w:rsidRPr="005F131F" w:rsidRDefault="00EC29C3" w:rsidP="00EC29C3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>Достатній рівень</w:t>
      </w:r>
      <w:r w:rsidRPr="005F131F">
        <w:rPr>
          <w:i/>
          <w:position w:val="-12"/>
          <w:sz w:val="24"/>
          <w:szCs w:val="24"/>
          <w:lang w:val="uk-UA"/>
        </w:rPr>
        <w:object w:dxaOrig="1820" w:dyaOrig="360">
          <v:shape id="_x0000_i1027" type="#_x0000_t75" style="width:90.75pt;height:18.75pt" o:ole="">
            <v:imagedata r:id="rId14" o:title=""/>
          </v:shape>
          <o:OLEObject Type="Embed" ProgID="Equation.3" ShapeID="_x0000_i1027" DrawAspect="Content" ObjectID="_1589184664" r:id="rId15"/>
        </w:object>
      </w:r>
    </w:p>
    <w:p w:rsidR="00EC29C3" w:rsidRPr="005F131F" w:rsidRDefault="00EC29C3" w:rsidP="00EC29C3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 xml:space="preserve">Середній рівень </w:t>
      </w:r>
      <w:r w:rsidRPr="005F131F">
        <w:rPr>
          <w:i/>
          <w:position w:val="-12"/>
          <w:sz w:val="24"/>
          <w:szCs w:val="24"/>
          <w:lang w:val="uk-UA"/>
        </w:rPr>
        <w:object w:dxaOrig="1740" w:dyaOrig="360">
          <v:shape id="_x0000_i1028" type="#_x0000_t75" style="width:87pt;height:18.75pt" o:ole="">
            <v:imagedata r:id="rId16" o:title=""/>
          </v:shape>
          <o:OLEObject Type="Embed" ProgID="Equation.3" ShapeID="_x0000_i1028" DrawAspect="Content" ObjectID="_1589184665" r:id="rId17"/>
        </w:object>
      </w:r>
    </w:p>
    <w:p w:rsidR="00EC29C3" w:rsidRPr="005F131F" w:rsidRDefault="00EC29C3" w:rsidP="00EC29C3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 xml:space="preserve">Початковий рівень </w:t>
      </w:r>
      <w:r w:rsidRPr="005F131F">
        <w:rPr>
          <w:i/>
          <w:position w:val="-12"/>
          <w:sz w:val="24"/>
          <w:szCs w:val="24"/>
          <w:lang w:val="uk-UA"/>
        </w:rPr>
        <w:object w:dxaOrig="1400" w:dyaOrig="360">
          <v:shape id="_x0000_i1029" type="#_x0000_t75" style="width:69.75pt;height:18.75pt" o:ole="">
            <v:imagedata r:id="rId18" o:title=""/>
          </v:shape>
          <o:OLEObject Type="Embed" ProgID="Equation.3" ShapeID="_x0000_i1029" DrawAspect="Content" ObjectID="_1589184666" r:id="rId19"/>
        </w:object>
      </w:r>
    </w:p>
    <w:p w:rsidR="00EC29C3" w:rsidRPr="005F131F" w:rsidRDefault="00EC29C3" w:rsidP="00EC29C3">
      <w:pPr>
        <w:jc w:val="both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Оцінка: К</w:t>
      </w:r>
      <w:r w:rsidRPr="005F131F">
        <w:rPr>
          <w:b/>
          <w:sz w:val="24"/>
          <w:szCs w:val="24"/>
          <w:vertAlign w:val="subscript"/>
          <w:lang w:val="uk-UA"/>
        </w:rPr>
        <w:t>3</w:t>
      </w:r>
      <w:r w:rsidRPr="005F131F">
        <w:rPr>
          <w:b/>
          <w:sz w:val="24"/>
          <w:szCs w:val="24"/>
          <w:lang w:val="uk-UA"/>
        </w:rPr>
        <w:t xml:space="preserve"> = ------- =  </w:t>
      </w:r>
    </w:p>
    <w:p w:rsidR="00EC29C3" w:rsidRPr="005F131F" w:rsidRDefault="00EC29C3" w:rsidP="00EC29C3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Загальний висновок</w:t>
      </w:r>
      <w:r w:rsidRPr="005F131F">
        <w:rPr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</w:t>
      </w:r>
      <w:r w:rsidR="00037DEA">
        <w:rPr>
          <w:sz w:val="24"/>
          <w:szCs w:val="24"/>
          <w:lang w:val="uk-UA"/>
        </w:rPr>
        <w:t>__________</w:t>
      </w:r>
    </w:p>
    <w:p w:rsidR="00EC29C3" w:rsidRPr="005F131F" w:rsidRDefault="00EC29C3" w:rsidP="00EC29C3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31F">
        <w:rPr>
          <w:sz w:val="24"/>
          <w:szCs w:val="24"/>
          <w:lang w:val="uk-UA"/>
        </w:rPr>
        <w:lastRenderedPageBreak/>
        <w:t>_________________________________________________________________________________________</w:t>
      </w:r>
      <w:r w:rsidR="00037DEA">
        <w:rPr>
          <w:sz w:val="24"/>
          <w:szCs w:val="24"/>
          <w:lang w:val="uk-UA"/>
        </w:rPr>
        <w:t>_______________________________</w:t>
      </w:r>
    </w:p>
    <w:p w:rsidR="00EC29C3" w:rsidRPr="005F131F" w:rsidRDefault="00EC29C3" w:rsidP="00EC29C3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Дата «______» _______________________ 2018 року</w:t>
      </w:r>
    </w:p>
    <w:p w:rsidR="00EC29C3" w:rsidRPr="005F131F" w:rsidRDefault="00EC29C3" w:rsidP="00EC29C3">
      <w:pPr>
        <w:rPr>
          <w:b/>
          <w:sz w:val="24"/>
          <w:szCs w:val="24"/>
          <w:lang w:val="uk-UA"/>
        </w:rPr>
      </w:pPr>
    </w:p>
    <w:p w:rsidR="00EC29C3" w:rsidRPr="005F131F" w:rsidRDefault="00EC29C3" w:rsidP="00EC29C3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Експерт</w:t>
      </w:r>
      <w:r w:rsidRPr="005F131F">
        <w:rPr>
          <w:b/>
          <w:sz w:val="24"/>
          <w:szCs w:val="24"/>
          <w:lang w:val="uk-UA"/>
        </w:rPr>
        <w:tab/>
        <w:t>__________________________________________________</w:t>
      </w:r>
    </w:p>
    <w:p w:rsidR="00EC29C3" w:rsidRPr="005F131F" w:rsidRDefault="00EC29C3" w:rsidP="00EC29C3">
      <w:pPr>
        <w:rPr>
          <w:b/>
          <w:sz w:val="24"/>
          <w:szCs w:val="24"/>
          <w:lang w:val="uk-UA"/>
        </w:rPr>
      </w:pPr>
    </w:p>
    <w:p w:rsidR="00EC29C3" w:rsidRPr="005F131F" w:rsidRDefault="00EC29C3" w:rsidP="00EC29C3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 протоколом ознайомлені</w:t>
      </w:r>
      <w:r w:rsidRPr="005F131F">
        <w:rPr>
          <w:b/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 xml:space="preserve"> _____________________________________</w:t>
      </w:r>
    </w:p>
    <w:p w:rsidR="00CB3301" w:rsidRPr="00CB3301" w:rsidRDefault="00EC29C3" w:rsidP="00CB3301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</w:t>
      </w:r>
      <w:r w:rsidR="00037DEA">
        <w:rPr>
          <w:sz w:val="24"/>
          <w:szCs w:val="24"/>
          <w:lang w:val="uk-UA"/>
        </w:rPr>
        <w:t>________________________________</w:t>
      </w:r>
    </w:p>
    <w:p w:rsidR="005A6291" w:rsidRDefault="005A6291" w:rsidP="005A6291">
      <w:pPr>
        <w:spacing w:line="360" w:lineRule="auto"/>
        <w:jc w:val="both"/>
        <w:rPr>
          <w:color w:val="060606"/>
          <w:sz w:val="24"/>
          <w:szCs w:val="24"/>
          <w:lang w:val="uk-UA"/>
        </w:rPr>
        <w:sectPr w:rsidR="005A6291" w:rsidSect="00A86D2D">
          <w:pgSz w:w="11906" w:h="16838"/>
          <w:pgMar w:top="567" w:right="851" w:bottom="1134" w:left="1276" w:header="709" w:footer="709" w:gutter="0"/>
          <w:cols w:space="708"/>
          <w:docGrid w:linePitch="381"/>
        </w:sectPr>
      </w:pPr>
    </w:p>
    <w:p w:rsidR="005F5273" w:rsidRPr="005A6291" w:rsidRDefault="005F5273" w:rsidP="005A6291">
      <w:pPr>
        <w:spacing w:line="360" w:lineRule="auto"/>
        <w:ind w:left="6372"/>
        <w:jc w:val="both"/>
        <w:rPr>
          <w:color w:val="060606"/>
          <w:sz w:val="24"/>
          <w:szCs w:val="24"/>
          <w:lang w:val="uk-UA"/>
        </w:rPr>
      </w:pPr>
      <w:r w:rsidRPr="005A6291">
        <w:rPr>
          <w:color w:val="060606"/>
          <w:sz w:val="24"/>
          <w:szCs w:val="24"/>
          <w:lang w:val="uk-UA"/>
        </w:rPr>
        <w:lastRenderedPageBreak/>
        <w:t>Додаток 2</w:t>
      </w:r>
    </w:p>
    <w:p w:rsidR="005F5273" w:rsidRPr="005A6291" w:rsidRDefault="005F5273" w:rsidP="005F5273">
      <w:pPr>
        <w:ind w:left="6372"/>
        <w:jc w:val="both"/>
        <w:rPr>
          <w:color w:val="060606"/>
          <w:sz w:val="24"/>
          <w:szCs w:val="24"/>
          <w:lang w:val="uk-UA"/>
        </w:rPr>
      </w:pPr>
      <w:r w:rsidRPr="005A6291">
        <w:rPr>
          <w:color w:val="060606"/>
          <w:sz w:val="24"/>
          <w:szCs w:val="24"/>
          <w:lang w:val="uk-UA"/>
        </w:rPr>
        <w:t>ЗАТВЕРДЖЕНО</w:t>
      </w:r>
    </w:p>
    <w:p w:rsidR="005F5273" w:rsidRPr="005A6291" w:rsidRDefault="005F5273" w:rsidP="005F5273">
      <w:pPr>
        <w:ind w:left="6372"/>
        <w:jc w:val="both"/>
        <w:rPr>
          <w:color w:val="060606"/>
          <w:sz w:val="24"/>
          <w:szCs w:val="24"/>
          <w:lang w:val="uk-UA"/>
        </w:rPr>
      </w:pPr>
      <w:r w:rsidRPr="005A6291">
        <w:rPr>
          <w:color w:val="060606"/>
          <w:sz w:val="24"/>
          <w:szCs w:val="24"/>
          <w:lang w:val="uk-UA"/>
        </w:rPr>
        <w:t>наказом управління освіти Ізюмської міської ради Харківської області</w:t>
      </w:r>
    </w:p>
    <w:p w:rsidR="005F5273" w:rsidRPr="00037DEA" w:rsidRDefault="00037DEA" w:rsidP="005F5273">
      <w:pPr>
        <w:ind w:left="6372"/>
        <w:jc w:val="both"/>
        <w:rPr>
          <w:sz w:val="24"/>
          <w:szCs w:val="24"/>
          <w:lang w:val="uk-UA"/>
        </w:rPr>
      </w:pPr>
      <w:r w:rsidRPr="00037DEA">
        <w:rPr>
          <w:sz w:val="24"/>
          <w:szCs w:val="24"/>
          <w:lang w:val="uk-UA"/>
        </w:rPr>
        <w:t>25.05.2018 №</w:t>
      </w:r>
      <w:r w:rsidR="00587E15">
        <w:rPr>
          <w:sz w:val="24"/>
          <w:szCs w:val="24"/>
          <w:lang w:val="uk-UA"/>
        </w:rPr>
        <w:t xml:space="preserve"> </w:t>
      </w:r>
      <w:r w:rsidRPr="00037DEA">
        <w:rPr>
          <w:sz w:val="24"/>
          <w:szCs w:val="24"/>
          <w:lang w:val="uk-UA"/>
        </w:rPr>
        <w:t>211</w:t>
      </w:r>
    </w:p>
    <w:p w:rsidR="005F5273" w:rsidRDefault="005F5273" w:rsidP="005A6291">
      <w:pPr>
        <w:widowControl w:val="0"/>
        <w:suppressAutoHyphens/>
        <w:rPr>
          <w:rFonts w:eastAsia="Lucida Sans Unicode"/>
          <w:sz w:val="24"/>
          <w:szCs w:val="24"/>
          <w:lang w:val="uk-UA"/>
        </w:rPr>
      </w:pPr>
    </w:p>
    <w:p w:rsidR="00F80611" w:rsidRPr="00F80611" w:rsidRDefault="00F80611" w:rsidP="00F80611">
      <w:pPr>
        <w:widowControl w:val="0"/>
        <w:suppressAutoHyphens/>
        <w:jc w:val="center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АКТ</w:t>
      </w:r>
    </w:p>
    <w:p w:rsidR="00F80611" w:rsidRPr="00F80611" w:rsidRDefault="00F80611" w:rsidP="00F80611">
      <w:pPr>
        <w:widowControl w:val="0"/>
        <w:suppressAutoHyphens/>
        <w:jc w:val="center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 xml:space="preserve">перевірки організації профілактично-виховної </w:t>
      </w:r>
    </w:p>
    <w:p w:rsidR="00F80611" w:rsidRPr="00F80611" w:rsidRDefault="00F80611" w:rsidP="00F80611">
      <w:pPr>
        <w:widowControl w:val="0"/>
        <w:suppressAutoHyphens/>
        <w:jc w:val="center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роботи з попередження правопорушень</w:t>
      </w:r>
    </w:p>
    <w:p w:rsidR="00F80611" w:rsidRPr="00F80611" w:rsidRDefault="00F80611" w:rsidP="00F80611">
      <w:pPr>
        <w:widowControl w:val="0"/>
        <w:suppressAutoHyphens/>
        <w:jc w:val="center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в ___________</w:t>
      </w:r>
      <w:r>
        <w:rPr>
          <w:rFonts w:eastAsia="Lucida Sans Unicode"/>
          <w:sz w:val="24"/>
          <w:szCs w:val="24"/>
          <w:lang w:val="uk-UA"/>
        </w:rPr>
        <w:t>____     “____” ____________ 20</w:t>
      </w:r>
      <w:r w:rsidRPr="00F80611">
        <w:rPr>
          <w:rFonts w:eastAsia="Lucida Sans Unicode"/>
          <w:sz w:val="24"/>
          <w:szCs w:val="24"/>
          <w:lang w:val="uk-UA"/>
        </w:rPr>
        <w:t xml:space="preserve">    р.</w:t>
      </w:r>
    </w:p>
    <w:p w:rsidR="00F80611" w:rsidRPr="00F80611" w:rsidRDefault="00F80611" w:rsidP="00F80611">
      <w:pPr>
        <w:widowControl w:val="0"/>
        <w:suppressAutoHyphens/>
        <w:jc w:val="center"/>
        <w:rPr>
          <w:rFonts w:eastAsia="Lucida Sans Unicode"/>
          <w:sz w:val="24"/>
          <w:szCs w:val="24"/>
          <w:lang w:val="uk-UA"/>
        </w:rPr>
      </w:pP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ab/>
        <w:t>1.Наявність у школі плану профілактично-виховної роботи з попередження правопорушень серед учнів на навчальний рік, семестр /у заступника директора школи з виховної роботи/. Його виконання.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4"/>
          <w:szCs w:val="24"/>
          <w:lang w:val="uk-UA"/>
        </w:rPr>
        <w:t>_________________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ab/>
        <w:t>2.Наявність обліку учнів, схильних до бродяжництва, вживання спиртних напоїв та наркотичних речовин і здійснення правопорушень, які стоять на профілактичному обліку в міліції, службі у справах неповнолітніх, а також на внутрішньому обліку. Яка виховна робота з ними проводиться? Наявність актів обстеження житлово-побутових умов та характеристик.</w:t>
      </w:r>
    </w:p>
    <w:p w:rsid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4"/>
          <w:szCs w:val="24"/>
          <w:lang w:val="uk-UA"/>
        </w:rPr>
        <w:t>_________________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ab/>
        <w:t>3.Наявність обліку неблагополучних батьків, які ухиляються від виховання та навчання дітей, а також своєю поведінкою негативно впливають на них. З якого часу стоять на обліку, хто і яку проводить індивідуальну роботу з ними. Наявність актів обстеження житлово-побутових умов.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4"/>
          <w:szCs w:val="24"/>
          <w:lang w:val="uk-UA"/>
        </w:rPr>
        <w:t>_________________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ab/>
        <w:t>4.Наявність обліку дітей-сиріт, позбавлених піклування батьків. Яка допомога їм надається? Наявність актів обстеження. Чи встановлена опіка або піклування над ними?</w:t>
      </w:r>
    </w:p>
    <w:p w:rsid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4"/>
          <w:szCs w:val="24"/>
          <w:lang w:val="uk-UA"/>
        </w:rPr>
        <w:t>_________________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ab/>
        <w:t>5.Наявність обліку багатодітних сімей. скільки дітей із таких сімей навчається в школі? Яка допомога їм надається. Наявність актів обстеження.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4"/>
          <w:szCs w:val="24"/>
          <w:lang w:val="uk-UA"/>
        </w:rPr>
        <w:t>_________________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ab/>
        <w:t>6.Скільки дітей систематично не відвідують школу, з яких причин? Чи вживаються заходи по поверненню дітей до школи, кому і коли з цього направлялася інформація? Чи ставилось питання про відповідальність батьків, які не забезпечують відвідування дітьми школи? Які вжиті заходи?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4"/>
          <w:szCs w:val="24"/>
          <w:lang w:val="uk-UA"/>
        </w:rPr>
        <w:t>_________________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ab/>
        <w:t>7.Скільки і хто з учнів залишили школу, не отримавши 9-класної освіти /не досягнувши 15-річного віку/ ? Чи на всіх учнів є згода служби у справах неповнолітніх на виключення чи відрахування їх зі школи /перевіряється за книгою наказів/?</w:t>
      </w:r>
    </w:p>
    <w:p w:rsid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4"/>
          <w:szCs w:val="24"/>
          <w:lang w:val="uk-UA"/>
        </w:rPr>
        <w:t>_________________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ab/>
        <w:t>8.Скільки та хто із учнів навчається вдома? Наявність довідок лікарняно-контрольної комісії з підписами 3-х членів комісії, завірених печаткою.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4"/>
          <w:szCs w:val="24"/>
          <w:lang w:val="uk-UA"/>
        </w:rPr>
        <w:t>_________________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ab/>
        <w:t>9.Де і коли заслуховувалися питання стану профілактично-виховної роботи в школі /педрада, батьківська рада, батьківські збори та ін./? Чи запрошувалися на них батьки з неблагополучних сімей, учні, схильні до скоєння злочинів? Які приймалися рішення? Наявність підтверджуючих документів /протоколи, рішення та ін./</w:t>
      </w:r>
    </w:p>
    <w:p w:rsid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4"/>
          <w:szCs w:val="24"/>
          <w:lang w:val="uk-UA"/>
        </w:rPr>
        <w:t>_________________</w:t>
      </w:r>
    </w:p>
    <w:p w:rsidR="005A6291" w:rsidRPr="00F80611" w:rsidRDefault="005A629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>
        <w:rPr>
          <w:rFonts w:eastAsia="Lucida Sans Unicode"/>
          <w:sz w:val="24"/>
          <w:szCs w:val="24"/>
          <w:lang w:val="uk-UA"/>
        </w:rPr>
        <w:t>_____________________________________________________________________________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ab/>
        <w:t>10.Роль психолога школи в ранній профілактиці правопорушень серед учнів. Наявність у нього спеціального журналу з обліку індивідуальної роботи з тими, хто схильний до бродяжництва, безпідставного невідвідування школи та скоєння злочинів.</w:t>
      </w:r>
    </w:p>
    <w:p w:rsid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4"/>
          <w:szCs w:val="24"/>
          <w:lang w:val="uk-UA"/>
        </w:rPr>
        <w:t>_________________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>
        <w:rPr>
          <w:rFonts w:eastAsia="Lucida Sans Unicode"/>
          <w:sz w:val="24"/>
          <w:szCs w:val="24"/>
          <w:lang w:val="uk-UA"/>
        </w:rPr>
        <w:tab/>
        <w:t>11.Контроль в</w:t>
      </w:r>
      <w:r w:rsidRPr="00F80611">
        <w:rPr>
          <w:rFonts w:eastAsia="Lucida Sans Unicode"/>
          <w:sz w:val="24"/>
          <w:szCs w:val="24"/>
          <w:lang w:val="uk-UA"/>
        </w:rPr>
        <w:t>ідвідування учнями уроків з метою виявлення тих, які систематично безпідставно не відвідуют</w:t>
      </w:r>
      <w:r w:rsidR="00345F69">
        <w:rPr>
          <w:rFonts w:eastAsia="Lucida Sans Unicode"/>
          <w:sz w:val="24"/>
          <w:szCs w:val="24"/>
          <w:lang w:val="uk-UA"/>
        </w:rPr>
        <w:t>ь школу. Наявність підтверджуючих</w:t>
      </w:r>
      <w:r>
        <w:rPr>
          <w:rFonts w:eastAsia="Lucida Sans Unicode"/>
          <w:sz w:val="24"/>
          <w:szCs w:val="24"/>
          <w:lang w:val="uk-UA"/>
        </w:rPr>
        <w:t xml:space="preserve"> документів</w:t>
      </w:r>
      <w:r w:rsidRPr="00F80611">
        <w:rPr>
          <w:rFonts w:eastAsia="Lucida Sans Unicode"/>
          <w:sz w:val="24"/>
          <w:szCs w:val="24"/>
          <w:lang w:val="uk-UA"/>
        </w:rPr>
        <w:t>/медичн</w:t>
      </w:r>
      <w:r>
        <w:rPr>
          <w:rFonts w:eastAsia="Lucida Sans Unicode"/>
          <w:sz w:val="24"/>
          <w:szCs w:val="24"/>
          <w:lang w:val="uk-UA"/>
        </w:rPr>
        <w:t xml:space="preserve">их </w:t>
      </w:r>
      <w:r w:rsidRPr="00F80611">
        <w:rPr>
          <w:rFonts w:eastAsia="Lucida Sans Unicode"/>
          <w:sz w:val="24"/>
          <w:szCs w:val="24"/>
          <w:lang w:val="uk-UA"/>
        </w:rPr>
        <w:t>довідок, заяв від батьків та ін./</w:t>
      </w:r>
      <w:r w:rsidR="00345F69">
        <w:rPr>
          <w:rFonts w:eastAsia="Lucida Sans Unicode"/>
          <w:sz w:val="24"/>
          <w:szCs w:val="24"/>
          <w:lang w:val="uk-UA"/>
        </w:rPr>
        <w:t>, які пояснюють факт відсутності учня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4"/>
          <w:szCs w:val="24"/>
          <w:lang w:val="uk-UA"/>
        </w:rPr>
        <w:t>____________________</w:t>
      </w:r>
    </w:p>
    <w:p w:rsidR="00F80611" w:rsidRPr="00F80611" w:rsidRDefault="005A629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>
        <w:rPr>
          <w:rFonts w:eastAsia="Lucida Sans Unicode"/>
          <w:sz w:val="24"/>
          <w:szCs w:val="24"/>
          <w:lang w:val="uk-UA"/>
        </w:rPr>
        <w:t>_____________________________________________________________________________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ab/>
        <w:t xml:space="preserve">12.Викладання предмету “Основи держави і права”. Скільки годин відводиться на вивчення цього предмета, регулярність проведення занять? </w:t>
      </w:r>
    </w:p>
    <w:p w:rsid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4"/>
          <w:szCs w:val="24"/>
          <w:lang w:val="uk-UA"/>
        </w:rPr>
        <w:t>_______________________</w:t>
      </w:r>
    </w:p>
    <w:p w:rsidR="005A6291" w:rsidRPr="00F80611" w:rsidRDefault="005A629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>
        <w:rPr>
          <w:rFonts w:eastAsia="Lucida Sans Unicode"/>
          <w:sz w:val="24"/>
          <w:szCs w:val="24"/>
          <w:lang w:val="uk-UA"/>
        </w:rPr>
        <w:t>_____________________________________________________________________________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ab/>
        <w:t xml:space="preserve">13.Чи існують у школі інші форми правового виховання /лекторій правових знань, зустрічі з працівниками правоохоронних органів, прокуратури та ін./? Чи існує в школі куточок правових знань? Наявність в бібліотеці літератури з правової тематики? </w:t>
      </w:r>
    </w:p>
    <w:p w:rsid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4"/>
          <w:szCs w:val="24"/>
          <w:lang w:val="uk-UA"/>
        </w:rPr>
        <w:t>____________________</w:t>
      </w:r>
    </w:p>
    <w:p w:rsidR="005A6291" w:rsidRPr="00F80611" w:rsidRDefault="005A629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>
        <w:rPr>
          <w:rFonts w:eastAsia="Lucida Sans Unicode"/>
          <w:sz w:val="24"/>
          <w:szCs w:val="24"/>
          <w:lang w:val="uk-UA"/>
        </w:rPr>
        <w:t>_____________________________________________________________________________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ab/>
        <w:t>14.Зв'яз</w:t>
      </w:r>
      <w:r w:rsidR="00345F69">
        <w:rPr>
          <w:rFonts w:eastAsia="Lucida Sans Unicode"/>
          <w:sz w:val="24"/>
          <w:szCs w:val="24"/>
          <w:lang w:val="uk-UA"/>
        </w:rPr>
        <w:t>ок школи з ювенальною превенцією</w:t>
      </w:r>
      <w:r w:rsidR="00EC29C3">
        <w:rPr>
          <w:rFonts w:eastAsia="Lucida Sans Unicode"/>
          <w:sz w:val="24"/>
          <w:szCs w:val="24"/>
          <w:lang w:val="uk-UA"/>
        </w:rPr>
        <w:t xml:space="preserve"> ВП ГУНП в Харківській області</w:t>
      </w:r>
      <w:r w:rsidRPr="00F80611">
        <w:rPr>
          <w:rFonts w:eastAsia="Lucida Sans Unicode"/>
          <w:sz w:val="24"/>
          <w:szCs w:val="24"/>
          <w:lang w:val="uk-UA"/>
        </w:rPr>
        <w:t xml:space="preserve">, службою дільничних інспекторів. Чи направлялась школою інформація про учнів, схильних до бродяжництва, </w:t>
      </w:r>
      <w:r w:rsidR="00EC29C3">
        <w:rPr>
          <w:rFonts w:eastAsia="Lucida Sans Unicode"/>
          <w:sz w:val="24"/>
          <w:szCs w:val="24"/>
          <w:lang w:val="uk-UA"/>
        </w:rPr>
        <w:t>скоєння правопорушень та злочинів</w:t>
      </w:r>
      <w:r w:rsidRPr="00F80611">
        <w:rPr>
          <w:rFonts w:eastAsia="Lucida Sans Unicode"/>
          <w:sz w:val="24"/>
          <w:szCs w:val="24"/>
          <w:lang w:val="uk-UA"/>
        </w:rPr>
        <w:t>? Заходи реагування на них.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6291">
        <w:rPr>
          <w:rFonts w:eastAsia="Lucida Sans Unicode"/>
          <w:sz w:val="24"/>
          <w:szCs w:val="24"/>
          <w:lang w:val="uk-UA"/>
        </w:rPr>
        <w:t>_________________________________________________________________________________________________________________________________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ab/>
        <w:t xml:space="preserve">15.Зв'язок школи з наркологічним кабінетом міста. Чи проводяться зустрічі учнів школи з медичним персоналом цієї служби, лекції та бесіди </w:t>
      </w:r>
      <w:r w:rsidR="00345F69">
        <w:rPr>
          <w:rFonts w:eastAsia="Lucida Sans Unicode"/>
          <w:sz w:val="24"/>
          <w:szCs w:val="24"/>
          <w:lang w:val="uk-UA"/>
        </w:rPr>
        <w:t xml:space="preserve">з антиалкогольною та </w:t>
      </w:r>
      <w:proofErr w:type="spellStart"/>
      <w:r w:rsidR="00345F69">
        <w:rPr>
          <w:rFonts w:eastAsia="Lucida Sans Unicode"/>
          <w:sz w:val="24"/>
          <w:szCs w:val="24"/>
          <w:lang w:val="uk-UA"/>
        </w:rPr>
        <w:t>антинаркоманійною</w:t>
      </w:r>
      <w:proofErr w:type="spellEnd"/>
      <w:r w:rsidRPr="00F80611">
        <w:rPr>
          <w:rFonts w:eastAsia="Lucida Sans Unicode"/>
          <w:sz w:val="24"/>
          <w:szCs w:val="24"/>
          <w:lang w:val="uk-UA"/>
        </w:rPr>
        <w:t xml:space="preserve">  тематикою з пропаганди здорового способу життя?</w:t>
      </w:r>
    </w:p>
    <w:p w:rsid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4"/>
          <w:szCs w:val="24"/>
          <w:lang w:val="uk-UA"/>
        </w:rPr>
        <w:t>____________________</w:t>
      </w:r>
    </w:p>
    <w:p w:rsidR="005A6291" w:rsidRPr="00F80611" w:rsidRDefault="005A629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>
        <w:rPr>
          <w:rFonts w:eastAsia="Lucida Sans Unicode"/>
          <w:sz w:val="24"/>
          <w:szCs w:val="24"/>
          <w:lang w:val="uk-UA"/>
        </w:rPr>
        <w:t>_____________________________________________________________________________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ab/>
        <w:t xml:space="preserve">16.Чи підтримується зв'язок з керівниками гуртків, секцій позашкільних закладів. Скільки учнів, що стоять на </w:t>
      </w:r>
      <w:proofErr w:type="spellStart"/>
      <w:r w:rsidR="00EC29C3">
        <w:rPr>
          <w:rFonts w:eastAsia="Lucida Sans Unicode"/>
          <w:sz w:val="24"/>
          <w:szCs w:val="24"/>
          <w:lang w:val="uk-UA"/>
        </w:rPr>
        <w:t>внутрішкільному</w:t>
      </w:r>
      <w:proofErr w:type="spellEnd"/>
      <w:r w:rsidR="00EC29C3">
        <w:rPr>
          <w:rFonts w:eastAsia="Lucida Sans Unicode"/>
          <w:sz w:val="24"/>
          <w:szCs w:val="24"/>
          <w:lang w:val="uk-UA"/>
        </w:rPr>
        <w:t xml:space="preserve"> </w:t>
      </w:r>
      <w:r w:rsidRPr="00F80611">
        <w:rPr>
          <w:rFonts w:eastAsia="Lucida Sans Unicode"/>
          <w:sz w:val="24"/>
          <w:szCs w:val="24"/>
          <w:lang w:val="uk-UA"/>
        </w:rPr>
        <w:t>обліку</w:t>
      </w:r>
      <w:r w:rsidR="00EC29C3">
        <w:rPr>
          <w:rFonts w:eastAsia="Lucida Sans Unicode"/>
          <w:sz w:val="24"/>
          <w:szCs w:val="24"/>
          <w:lang w:val="uk-UA"/>
        </w:rPr>
        <w:t xml:space="preserve"> та на обліку в</w:t>
      </w:r>
      <w:r w:rsidR="00EC29C3" w:rsidRPr="00EC29C3">
        <w:rPr>
          <w:rFonts w:eastAsia="Lucida Sans Unicode"/>
          <w:sz w:val="24"/>
          <w:szCs w:val="24"/>
          <w:lang w:val="uk-UA"/>
        </w:rPr>
        <w:t xml:space="preserve"> </w:t>
      </w:r>
      <w:r w:rsidR="00EC29C3">
        <w:rPr>
          <w:rFonts w:eastAsia="Lucida Sans Unicode"/>
          <w:sz w:val="24"/>
          <w:szCs w:val="24"/>
          <w:lang w:val="uk-UA"/>
        </w:rPr>
        <w:t>ювенальній</w:t>
      </w:r>
      <w:r w:rsidR="00EC29C3" w:rsidRPr="00EC29C3">
        <w:rPr>
          <w:rFonts w:eastAsia="Lucida Sans Unicode"/>
          <w:sz w:val="24"/>
          <w:szCs w:val="24"/>
          <w:lang w:val="uk-UA"/>
        </w:rPr>
        <w:t xml:space="preserve"> </w:t>
      </w:r>
      <w:r w:rsidR="00EC29C3">
        <w:rPr>
          <w:rFonts w:eastAsia="Lucida Sans Unicode"/>
          <w:sz w:val="24"/>
          <w:szCs w:val="24"/>
          <w:lang w:val="uk-UA"/>
        </w:rPr>
        <w:t>превенції</w:t>
      </w:r>
      <w:r w:rsidR="00EC29C3" w:rsidRPr="00EC29C3">
        <w:rPr>
          <w:rFonts w:eastAsia="Lucida Sans Unicode"/>
          <w:sz w:val="24"/>
          <w:szCs w:val="24"/>
          <w:lang w:val="uk-UA"/>
        </w:rPr>
        <w:t xml:space="preserve"> ВП ГУНП в Харківській області</w:t>
      </w:r>
      <w:r w:rsidRPr="00F80611">
        <w:rPr>
          <w:rFonts w:eastAsia="Lucida Sans Unicode"/>
          <w:sz w:val="24"/>
          <w:szCs w:val="24"/>
          <w:lang w:val="uk-UA"/>
        </w:rPr>
        <w:t>, їх відвідують.</w:t>
      </w:r>
    </w:p>
    <w:p w:rsid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4"/>
          <w:szCs w:val="24"/>
          <w:lang w:val="uk-UA"/>
        </w:rPr>
        <w:t>____________________</w:t>
      </w:r>
    </w:p>
    <w:p w:rsidR="005A6291" w:rsidRPr="00F80611" w:rsidRDefault="005A629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>
        <w:rPr>
          <w:rFonts w:eastAsia="Lucida Sans Unicode"/>
          <w:sz w:val="24"/>
          <w:szCs w:val="24"/>
          <w:lang w:val="uk-UA"/>
        </w:rPr>
        <w:t>_____________________________________________________________________________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lastRenderedPageBreak/>
        <w:tab/>
        <w:t>17.Облік нещасних випадків та травматизму серед учнів шкіл.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>
        <w:rPr>
          <w:rFonts w:eastAsia="Lucida Sans Unicode"/>
          <w:sz w:val="24"/>
          <w:szCs w:val="24"/>
          <w:lang w:val="uk-UA"/>
        </w:rPr>
        <w:t>______</w:t>
      </w:r>
      <w:r w:rsidRPr="00F80611">
        <w:rPr>
          <w:rFonts w:eastAsia="Lucida Sans Unicode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</w:p>
    <w:p w:rsidR="00F80611" w:rsidRPr="00F80611" w:rsidRDefault="00F80611" w:rsidP="00EC29C3">
      <w:pPr>
        <w:widowControl w:val="0"/>
        <w:suppressAutoHyphens/>
        <w:jc w:val="right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 xml:space="preserve">Члени комісії: </w:t>
      </w:r>
      <w:r w:rsidRPr="00F80611">
        <w:rPr>
          <w:rFonts w:eastAsia="Lucida Sans Unicode"/>
          <w:sz w:val="24"/>
          <w:szCs w:val="24"/>
          <w:lang w:val="uk-UA"/>
        </w:rPr>
        <w:tab/>
      </w:r>
      <w:r w:rsidRPr="00F80611">
        <w:rPr>
          <w:rFonts w:eastAsia="Lucida Sans Unicode"/>
          <w:sz w:val="24"/>
          <w:szCs w:val="24"/>
          <w:lang w:val="uk-UA"/>
        </w:rPr>
        <w:tab/>
      </w:r>
      <w:r w:rsidRPr="00F80611">
        <w:rPr>
          <w:rFonts w:eastAsia="Lucida Sans Unicode"/>
          <w:sz w:val="24"/>
          <w:szCs w:val="24"/>
          <w:lang w:val="uk-UA"/>
        </w:rPr>
        <w:tab/>
      </w:r>
      <w:r w:rsidRPr="00F80611">
        <w:rPr>
          <w:rFonts w:eastAsia="Lucida Sans Unicode"/>
          <w:sz w:val="24"/>
          <w:szCs w:val="24"/>
          <w:lang w:val="uk-UA"/>
        </w:rPr>
        <w:tab/>
      </w:r>
      <w:r w:rsidRPr="00F80611">
        <w:rPr>
          <w:rFonts w:eastAsia="Lucida Sans Unicode"/>
          <w:sz w:val="24"/>
          <w:szCs w:val="24"/>
          <w:lang w:val="uk-UA"/>
        </w:rPr>
        <w:tab/>
      </w:r>
      <w:r w:rsidR="00EC29C3">
        <w:rPr>
          <w:rFonts w:eastAsia="Lucida Sans Unicode"/>
          <w:sz w:val="24"/>
          <w:szCs w:val="24"/>
          <w:lang w:val="uk-UA"/>
        </w:rPr>
        <w:tab/>
      </w:r>
      <w:r w:rsidR="00EC29C3">
        <w:rPr>
          <w:rFonts w:eastAsia="Lucida Sans Unicode"/>
          <w:sz w:val="24"/>
          <w:szCs w:val="24"/>
          <w:lang w:val="uk-UA"/>
        </w:rPr>
        <w:tab/>
      </w:r>
      <w:r w:rsidR="00EC29C3">
        <w:rPr>
          <w:rFonts w:eastAsia="Lucida Sans Unicode"/>
          <w:sz w:val="24"/>
          <w:szCs w:val="24"/>
          <w:lang w:val="uk-UA"/>
        </w:rPr>
        <w:tab/>
      </w:r>
      <w:r w:rsidR="00EC29C3">
        <w:rPr>
          <w:rFonts w:eastAsia="Lucida Sans Unicode"/>
          <w:sz w:val="24"/>
          <w:szCs w:val="24"/>
          <w:lang w:val="uk-UA"/>
        </w:rPr>
        <w:tab/>
      </w:r>
      <w:r w:rsidR="00EC29C3">
        <w:rPr>
          <w:rFonts w:eastAsia="Lucida Sans Unicode"/>
          <w:sz w:val="24"/>
          <w:szCs w:val="24"/>
          <w:lang w:val="uk-UA"/>
        </w:rPr>
        <w:tab/>
        <w:t xml:space="preserve">    </w:t>
      </w:r>
      <w:r w:rsidRPr="00F80611">
        <w:rPr>
          <w:rFonts w:eastAsia="Lucida Sans Unicode"/>
          <w:sz w:val="24"/>
          <w:szCs w:val="24"/>
          <w:lang w:val="uk-UA"/>
        </w:rPr>
        <w:t>______</w:t>
      </w:r>
      <w:r w:rsidR="00EC29C3">
        <w:rPr>
          <w:rFonts w:eastAsia="Lucida Sans Unicode"/>
          <w:sz w:val="24"/>
          <w:szCs w:val="24"/>
          <w:lang w:val="uk-UA"/>
        </w:rPr>
        <w:t>_______________________________</w:t>
      </w:r>
    </w:p>
    <w:p w:rsidR="00F80611" w:rsidRPr="00F80611" w:rsidRDefault="00F80611" w:rsidP="00EC29C3">
      <w:pPr>
        <w:widowControl w:val="0"/>
        <w:suppressAutoHyphens/>
        <w:ind w:left="4963"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________________________________________________________________________</w:t>
      </w:r>
    </w:p>
    <w:p w:rsidR="00F80611" w:rsidRPr="00F80611" w:rsidRDefault="00F80611" w:rsidP="00F80611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</w:pPr>
      <w:r w:rsidRPr="00F80611">
        <w:rPr>
          <w:rFonts w:eastAsia="Lucida Sans Unicode"/>
          <w:sz w:val="24"/>
          <w:szCs w:val="24"/>
          <w:lang w:val="uk-UA"/>
        </w:rPr>
        <w:t>Ознайомлений:</w:t>
      </w:r>
      <w:r w:rsidR="00EC29C3">
        <w:rPr>
          <w:rFonts w:eastAsia="Lucida Sans Unicode"/>
          <w:sz w:val="24"/>
          <w:szCs w:val="24"/>
          <w:lang w:val="uk-UA"/>
        </w:rPr>
        <w:t>_______________________________</w:t>
      </w:r>
    </w:p>
    <w:p w:rsidR="00222B0E" w:rsidRPr="00587E15" w:rsidRDefault="00F80611" w:rsidP="00587E15">
      <w:pPr>
        <w:widowControl w:val="0"/>
        <w:suppressAutoHyphens/>
        <w:jc w:val="both"/>
        <w:rPr>
          <w:rFonts w:eastAsia="Lucida Sans Unicode"/>
          <w:sz w:val="24"/>
          <w:szCs w:val="24"/>
          <w:lang w:val="uk-UA"/>
        </w:rPr>
        <w:sectPr w:rsidR="00222B0E" w:rsidRPr="00587E15" w:rsidSect="00811DE9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F80611">
        <w:rPr>
          <w:rFonts w:eastAsia="Lucida Sans Unicode"/>
          <w:sz w:val="24"/>
          <w:szCs w:val="24"/>
          <w:lang w:val="uk-UA"/>
        </w:rPr>
        <w:t xml:space="preserve">Директор школи </w:t>
      </w:r>
      <w:r w:rsidRPr="00F80611">
        <w:rPr>
          <w:rFonts w:eastAsia="Lucida Sans Unicode"/>
          <w:sz w:val="24"/>
          <w:szCs w:val="24"/>
          <w:lang w:val="uk-UA"/>
        </w:rPr>
        <w:tab/>
      </w:r>
      <w:r w:rsidRPr="00F80611">
        <w:rPr>
          <w:rFonts w:eastAsia="Lucida Sans Unicode"/>
          <w:sz w:val="24"/>
          <w:szCs w:val="24"/>
          <w:lang w:val="uk-UA"/>
        </w:rPr>
        <w:tab/>
      </w:r>
      <w:r w:rsidRPr="00F80611">
        <w:rPr>
          <w:rFonts w:eastAsia="Lucida Sans Unicode"/>
          <w:sz w:val="24"/>
          <w:szCs w:val="24"/>
          <w:lang w:val="uk-UA"/>
        </w:rPr>
        <w:tab/>
      </w:r>
      <w:r w:rsidRPr="00F80611">
        <w:rPr>
          <w:rFonts w:eastAsia="Lucida Sans Unicode"/>
          <w:sz w:val="24"/>
          <w:szCs w:val="24"/>
          <w:lang w:val="uk-UA"/>
        </w:rPr>
        <w:tab/>
      </w:r>
      <w:r w:rsidRPr="00F80611">
        <w:rPr>
          <w:rFonts w:eastAsia="Lucida Sans Unicode"/>
          <w:sz w:val="24"/>
          <w:szCs w:val="24"/>
          <w:lang w:val="uk-UA"/>
        </w:rPr>
        <w:tab/>
        <w:t>_______</w:t>
      </w:r>
      <w:r w:rsidR="00587E15">
        <w:rPr>
          <w:rFonts w:eastAsia="Lucida Sans Unicode"/>
          <w:sz w:val="24"/>
          <w:szCs w:val="24"/>
          <w:lang w:val="uk-UA"/>
        </w:rPr>
        <w:t>_______________________________</w:t>
      </w:r>
    </w:p>
    <w:p w:rsidR="00587E15" w:rsidRPr="00940560" w:rsidRDefault="00587E15" w:rsidP="00587E15">
      <w:pPr>
        <w:ind w:left="6521"/>
        <w:jc w:val="both"/>
        <w:outlineLvl w:val="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3</w:t>
      </w:r>
    </w:p>
    <w:p w:rsidR="00587E15" w:rsidRPr="00940560" w:rsidRDefault="00587E15" w:rsidP="00587E15">
      <w:pPr>
        <w:ind w:left="6521"/>
        <w:jc w:val="both"/>
        <w:outlineLvl w:val="5"/>
        <w:rPr>
          <w:sz w:val="24"/>
          <w:szCs w:val="24"/>
          <w:lang w:val="uk-UA"/>
        </w:rPr>
      </w:pPr>
      <w:r w:rsidRPr="00940560">
        <w:rPr>
          <w:sz w:val="24"/>
          <w:szCs w:val="24"/>
          <w:lang w:val="uk-UA"/>
        </w:rPr>
        <w:t>ЗАТВЕРДЖЕНО</w:t>
      </w:r>
    </w:p>
    <w:p w:rsidR="00587E15" w:rsidRDefault="00587E15" w:rsidP="00587E15">
      <w:pPr>
        <w:ind w:left="6521"/>
        <w:jc w:val="both"/>
        <w:outlineLvl w:val="5"/>
        <w:rPr>
          <w:sz w:val="24"/>
          <w:szCs w:val="24"/>
          <w:lang w:val="uk-UA"/>
        </w:rPr>
      </w:pPr>
      <w:r w:rsidRPr="00940560">
        <w:rPr>
          <w:sz w:val="24"/>
          <w:szCs w:val="24"/>
          <w:lang w:val="uk-UA"/>
        </w:rPr>
        <w:t>наказом управління освіти</w:t>
      </w:r>
    </w:p>
    <w:p w:rsidR="00587E15" w:rsidRDefault="00587E15" w:rsidP="00587E15">
      <w:pPr>
        <w:ind w:left="5813" w:firstLine="708"/>
        <w:jc w:val="both"/>
        <w:outlineLvl w:val="5"/>
        <w:rPr>
          <w:sz w:val="24"/>
          <w:szCs w:val="24"/>
          <w:lang w:val="uk-UA"/>
        </w:rPr>
      </w:pPr>
      <w:r w:rsidRPr="00940560">
        <w:rPr>
          <w:sz w:val="24"/>
          <w:szCs w:val="24"/>
          <w:lang w:val="uk-UA"/>
        </w:rPr>
        <w:t xml:space="preserve">Ізюмської міської ради </w:t>
      </w:r>
    </w:p>
    <w:p w:rsidR="00587E15" w:rsidRPr="00940560" w:rsidRDefault="00587E15" w:rsidP="00587E15">
      <w:pPr>
        <w:ind w:left="6521"/>
        <w:jc w:val="both"/>
        <w:outlineLvl w:val="5"/>
        <w:rPr>
          <w:sz w:val="24"/>
          <w:szCs w:val="24"/>
          <w:lang w:val="uk-UA"/>
        </w:rPr>
      </w:pPr>
      <w:r w:rsidRPr="00940560">
        <w:rPr>
          <w:sz w:val="24"/>
          <w:szCs w:val="24"/>
          <w:lang w:val="uk-UA"/>
        </w:rPr>
        <w:t>Харківської області</w:t>
      </w:r>
    </w:p>
    <w:p w:rsidR="00587E15" w:rsidRPr="00940560" w:rsidRDefault="00587E15" w:rsidP="00587E15">
      <w:pPr>
        <w:ind w:left="6521"/>
        <w:jc w:val="both"/>
        <w:outlineLvl w:val="5"/>
        <w:rPr>
          <w:sz w:val="24"/>
          <w:szCs w:val="24"/>
          <w:lang w:val="uk-UA"/>
        </w:rPr>
      </w:pPr>
      <w:r w:rsidRPr="00940560">
        <w:rPr>
          <w:sz w:val="24"/>
          <w:szCs w:val="24"/>
          <w:lang w:val="uk-UA"/>
        </w:rPr>
        <w:t>25.05.2018 №</w:t>
      </w:r>
      <w:r>
        <w:rPr>
          <w:sz w:val="24"/>
          <w:szCs w:val="24"/>
          <w:lang w:val="uk-UA"/>
        </w:rPr>
        <w:t xml:space="preserve"> </w:t>
      </w:r>
      <w:r w:rsidRPr="00940560">
        <w:rPr>
          <w:sz w:val="24"/>
          <w:szCs w:val="24"/>
          <w:lang w:val="uk-UA"/>
        </w:rPr>
        <w:t>211</w:t>
      </w:r>
    </w:p>
    <w:p w:rsidR="00587E15" w:rsidRPr="00DF5371" w:rsidRDefault="00587E15" w:rsidP="00587E15">
      <w:pPr>
        <w:ind w:left="5387"/>
        <w:jc w:val="both"/>
        <w:outlineLvl w:val="5"/>
        <w:rPr>
          <w:szCs w:val="28"/>
          <w:lang w:val="uk-UA"/>
        </w:rPr>
      </w:pPr>
    </w:p>
    <w:p w:rsidR="00587E15" w:rsidRPr="00DF5371" w:rsidRDefault="00587E15" w:rsidP="00587E15">
      <w:pPr>
        <w:rPr>
          <w:lang w:val="uk-UA"/>
        </w:rPr>
      </w:pPr>
    </w:p>
    <w:p w:rsidR="00587E15" w:rsidRPr="001E2CC1" w:rsidRDefault="00587E15" w:rsidP="00587E15">
      <w:pPr>
        <w:rPr>
          <w:bCs/>
          <w:szCs w:val="28"/>
          <w:lang w:val="uk-UA"/>
        </w:rPr>
      </w:pPr>
    </w:p>
    <w:p w:rsidR="00587E15" w:rsidRPr="001E2CC1" w:rsidRDefault="00587E15" w:rsidP="00587E15">
      <w:pPr>
        <w:spacing w:line="360" w:lineRule="auto"/>
        <w:jc w:val="center"/>
        <w:rPr>
          <w:b/>
          <w:szCs w:val="28"/>
          <w:lang w:val="uk-UA"/>
        </w:rPr>
      </w:pPr>
      <w:r w:rsidRPr="001E2CC1">
        <w:rPr>
          <w:b/>
          <w:szCs w:val="28"/>
          <w:lang w:val="uk-UA"/>
        </w:rPr>
        <w:t>Склад комісії</w:t>
      </w:r>
    </w:p>
    <w:p w:rsidR="00587E15" w:rsidRPr="001E2CC1" w:rsidRDefault="00587E15" w:rsidP="00587E15">
      <w:pPr>
        <w:spacing w:line="360" w:lineRule="auto"/>
        <w:jc w:val="center"/>
        <w:outlineLvl w:val="5"/>
        <w:rPr>
          <w:b/>
          <w:bCs/>
          <w:szCs w:val="28"/>
          <w:lang w:val="uk-UA"/>
        </w:rPr>
      </w:pPr>
      <w:r w:rsidRPr="001E2CC1">
        <w:rPr>
          <w:b/>
          <w:bCs/>
          <w:szCs w:val="28"/>
          <w:lang w:val="uk-UA"/>
        </w:rPr>
        <w:t>з вивчення стану роботи з питань забезпечення соціальної підтримки дітей-сиріт, дітей, позбавлених батьківського піклування, дітей з особливими освітніми потребами, дітей з інших соціально вразливих категорій, організації профілактично-виховної роботи з попередження правопорушень в ІЗОШ І-ІІІ ступенів № 10</w:t>
      </w:r>
    </w:p>
    <w:p w:rsidR="00587E15" w:rsidRPr="001E2CC1" w:rsidRDefault="00587E15" w:rsidP="0088525A">
      <w:pPr>
        <w:numPr>
          <w:ilvl w:val="0"/>
          <w:numId w:val="33"/>
        </w:numPr>
        <w:tabs>
          <w:tab w:val="num" w:pos="1065"/>
        </w:tabs>
        <w:spacing w:line="360" w:lineRule="auto"/>
        <w:ind w:left="0" w:firstLine="0"/>
        <w:jc w:val="both"/>
        <w:rPr>
          <w:szCs w:val="28"/>
          <w:lang w:val="uk-UA"/>
        </w:rPr>
      </w:pPr>
      <w:proofErr w:type="spellStart"/>
      <w:r w:rsidRPr="001E2CC1">
        <w:rPr>
          <w:szCs w:val="28"/>
          <w:lang w:val="uk-UA"/>
        </w:rPr>
        <w:t>Зміївська</w:t>
      </w:r>
      <w:proofErr w:type="spellEnd"/>
      <w:r w:rsidRPr="001E2CC1">
        <w:rPr>
          <w:szCs w:val="28"/>
          <w:lang w:val="uk-UA"/>
        </w:rPr>
        <w:t xml:space="preserve"> </w:t>
      </w:r>
      <w:proofErr w:type="spellStart"/>
      <w:r w:rsidRPr="001E2CC1">
        <w:rPr>
          <w:szCs w:val="28"/>
          <w:lang w:val="uk-UA"/>
        </w:rPr>
        <w:t>Рімма</w:t>
      </w:r>
      <w:proofErr w:type="spellEnd"/>
      <w:r w:rsidRPr="001E2CC1">
        <w:rPr>
          <w:szCs w:val="28"/>
          <w:lang w:val="uk-UA"/>
        </w:rPr>
        <w:t xml:space="preserve"> Станіславівна – член комісії, головний спеціаліст відділу змісту та якості освіти управління освіти Ізюмської міської ради Харківської області;</w:t>
      </w:r>
    </w:p>
    <w:p w:rsidR="00587E15" w:rsidRPr="001E2CC1" w:rsidRDefault="00587E15" w:rsidP="0088525A">
      <w:pPr>
        <w:numPr>
          <w:ilvl w:val="0"/>
          <w:numId w:val="33"/>
        </w:numPr>
        <w:tabs>
          <w:tab w:val="num" w:pos="1065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1E2CC1">
        <w:rPr>
          <w:szCs w:val="28"/>
          <w:lang w:val="uk-UA"/>
        </w:rPr>
        <w:t>Мартинова Тетяна Костянтинівна – член комісії, нач</w:t>
      </w:r>
      <w:r w:rsidR="0088525A" w:rsidRPr="001E2CC1">
        <w:rPr>
          <w:szCs w:val="28"/>
          <w:lang w:val="uk-UA"/>
        </w:rPr>
        <w:t xml:space="preserve">альник служби у </w:t>
      </w:r>
      <w:r w:rsidR="001E2CC1" w:rsidRPr="001E2CC1">
        <w:rPr>
          <w:szCs w:val="28"/>
          <w:lang w:val="uk-UA"/>
        </w:rPr>
        <w:t xml:space="preserve">справах дітей </w:t>
      </w:r>
      <w:r w:rsidRPr="001E2CC1">
        <w:rPr>
          <w:szCs w:val="28"/>
          <w:lang w:val="uk-UA"/>
        </w:rPr>
        <w:t>Ізюмської міської ради (за згодою)</w:t>
      </w:r>
      <w:r w:rsidR="0088525A" w:rsidRPr="001E2CC1">
        <w:rPr>
          <w:szCs w:val="28"/>
          <w:lang w:val="uk-UA"/>
        </w:rPr>
        <w:t>.</w:t>
      </w:r>
    </w:p>
    <w:p w:rsidR="001E2CC1" w:rsidRPr="001E2CC1" w:rsidRDefault="001E2CC1" w:rsidP="001E2CC1">
      <w:pPr>
        <w:spacing w:line="360" w:lineRule="auto"/>
        <w:jc w:val="both"/>
        <w:rPr>
          <w:sz w:val="24"/>
          <w:szCs w:val="24"/>
          <w:lang w:val="uk-UA"/>
        </w:rPr>
        <w:sectPr w:rsidR="001E2CC1" w:rsidRPr="001E2CC1" w:rsidSect="0088525A">
          <w:pgSz w:w="11906" w:h="16838"/>
          <w:pgMar w:top="1134" w:right="851" w:bottom="0" w:left="1276" w:header="709" w:footer="709" w:gutter="0"/>
          <w:cols w:space="708"/>
          <w:docGrid w:linePitch="381"/>
        </w:sectPr>
      </w:pPr>
    </w:p>
    <w:p w:rsidR="0039787B" w:rsidRDefault="0039787B" w:rsidP="00811DE9">
      <w:pPr>
        <w:jc w:val="both"/>
        <w:rPr>
          <w:b/>
          <w:sz w:val="24"/>
          <w:szCs w:val="24"/>
          <w:lang w:val="uk-UA"/>
        </w:rPr>
      </w:pPr>
    </w:p>
    <w:sectPr w:rsidR="0039787B" w:rsidSect="0088525A">
      <w:pgSz w:w="11906" w:h="16838"/>
      <w:pgMar w:top="567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4E" w:rsidRDefault="00EE744E" w:rsidP="004953D0">
      <w:r>
        <w:separator/>
      </w:r>
    </w:p>
  </w:endnote>
  <w:endnote w:type="continuationSeparator" w:id="0">
    <w:p w:rsidR="00EE744E" w:rsidRDefault="00EE744E" w:rsidP="0049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4E" w:rsidRDefault="00EE744E" w:rsidP="004953D0">
      <w:r>
        <w:separator/>
      </w:r>
    </w:p>
  </w:footnote>
  <w:footnote w:type="continuationSeparator" w:id="0">
    <w:p w:rsidR="00EE744E" w:rsidRDefault="00EE744E" w:rsidP="0049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6FD474A"/>
    <w:multiLevelType w:val="hybridMultilevel"/>
    <w:tmpl w:val="4570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56D4"/>
    <w:multiLevelType w:val="hybridMultilevel"/>
    <w:tmpl w:val="3EACA9A0"/>
    <w:lvl w:ilvl="0" w:tplc="939C46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D34FA"/>
    <w:multiLevelType w:val="hybridMultilevel"/>
    <w:tmpl w:val="4E24274E"/>
    <w:lvl w:ilvl="0" w:tplc="6884E982">
      <w:start w:val="1"/>
      <w:numFmt w:val="decimal"/>
      <w:lvlText w:val="%1."/>
      <w:lvlJc w:val="left"/>
      <w:pPr>
        <w:tabs>
          <w:tab w:val="num" w:pos="645"/>
        </w:tabs>
        <w:ind w:left="-75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6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3747D2E"/>
    <w:multiLevelType w:val="hybridMultilevel"/>
    <w:tmpl w:val="276E2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F150FE"/>
    <w:multiLevelType w:val="hybridMultilevel"/>
    <w:tmpl w:val="A8D81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124EE0"/>
    <w:multiLevelType w:val="hybridMultilevel"/>
    <w:tmpl w:val="1FC2CDAC"/>
    <w:lvl w:ilvl="0" w:tplc="B5EA65F0">
      <w:start w:val="1"/>
      <w:numFmt w:val="decimal"/>
      <w:lvlText w:val="%1."/>
      <w:lvlJc w:val="left"/>
      <w:pPr>
        <w:tabs>
          <w:tab w:val="num" w:pos="660"/>
        </w:tabs>
        <w:ind w:left="660" w:hanging="603"/>
      </w:p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10">
    <w:nsid w:val="1FCC1CFE"/>
    <w:multiLevelType w:val="hybridMultilevel"/>
    <w:tmpl w:val="0E1E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41EFA"/>
    <w:multiLevelType w:val="hybridMultilevel"/>
    <w:tmpl w:val="AB10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712D3"/>
    <w:multiLevelType w:val="hybridMultilevel"/>
    <w:tmpl w:val="8CA8A73C"/>
    <w:lvl w:ilvl="0" w:tplc="EE7C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42EAF"/>
    <w:multiLevelType w:val="hybridMultilevel"/>
    <w:tmpl w:val="7976463E"/>
    <w:lvl w:ilvl="0" w:tplc="C67AC142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297A76D0"/>
    <w:multiLevelType w:val="hybridMultilevel"/>
    <w:tmpl w:val="A476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A1705"/>
    <w:multiLevelType w:val="hybridMultilevel"/>
    <w:tmpl w:val="AE00C34A"/>
    <w:lvl w:ilvl="0" w:tplc="61D0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E11E6"/>
    <w:multiLevelType w:val="hybridMultilevel"/>
    <w:tmpl w:val="A754E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66790F"/>
    <w:multiLevelType w:val="hybridMultilevel"/>
    <w:tmpl w:val="1A440610"/>
    <w:lvl w:ilvl="0" w:tplc="87DED61A">
      <w:start w:val="20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2086A6E"/>
    <w:multiLevelType w:val="hybridMultilevel"/>
    <w:tmpl w:val="B1C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83E74"/>
    <w:multiLevelType w:val="hybridMultilevel"/>
    <w:tmpl w:val="4B46226C"/>
    <w:lvl w:ilvl="0" w:tplc="A4E8C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45104407"/>
    <w:multiLevelType w:val="hybridMultilevel"/>
    <w:tmpl w:val="4072E8AE"/>
    <w:lvl w:ilvl="0" w:tplc="894C9F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751D4"/>
    <w:multiLevelType w:val="hybridMultilevel"/>
    <w:tmpl w:val="B9629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37678F"/>
    <w:multiLevelType w:val="hybridMultilevel"/>
    <w:tmpl w:val="405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45287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58EE6210"/>
    <w:multiLevelType w:val="hybridMultilevel"/>
    <w:tmpl w:val="5094B118"/>
    <w:lvl w:ilvl="0" w:tplc="939C2F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619ED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7"/>
  </w:num>
  <w:num w:numId="2">
    <w:abstractNumId w:val="13"/>
  </w:num>
  <w:num w:numId="3">
    <w:abstractNumId w:val="12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</w:num>
  <w:num w:numId="10">
    <w:abstractNumId w:val="24"/>
  </w:num>
  <w:num w:numId="11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7"/>
  </w:num>
  <w:num w:numId="14">
    <w:abstractNumId w:val="11"/>
  </w:num>
  <w:num w:numId="15">
    <w:abstractNumId w:val="22"/>
  </w:num>
  <w:num w:numId="16">
    <w:abstractNumId w:val="14"/>
  </w:num>
  <w:num w:numId="17">
    <w:abstractNumId w:val="25"/>
  </w:num>
  <w:num w:numId="18">
    <w:abstractNumId w:val="26"/>
  </w:num>
  <w:num w:numId="19">
    <w:abstractNumId w:val="21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</w:num>
  <w:num w:numId="27">
    <w:abstractNumId w:val="4"/>
  </w:num>
  <w:num w:numId="28">
    <w:abstractNumId w:val="18"/>
  </w:num>
  <w:num w:numId="29">
    <w:abstractNumId w:val="23"/>
  </w:num>
  <w:num w:numId="30">
    <w:abstractNumId w:val="8"/>
  </w:num>
  <w:num w:numId="31">
    <w:abstractNumId w:val="16"/>
  </w:num>
  <w:num w:numId="32">
    <w:abstractNumId w:val="19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AD7"/>
    <w:rsid w:val="00010F99"/>
    <w:rsid w:val="00016CDC"/>
    <w:rsid w:val="0002320A"/>
    <w:rsid w:val="00037DEA"/>
    <w:rsid w:val="0008696D"/>
    <w:rsid w:val="00090E3B"/>
    <w:rsid w:val="000934A2"/>
    <w:rsid w:val="00093AE6"/>
    <w:rsid w:val="000B5F9C"/>
    <w:rsid w:val="000B74C2"/>
    <w:rsid w:val="000D7F58"/>
    <w:rsid w:val="000F45C5"/>
    <w:rsid w:val="00102A05"/>
    <w:rsid w:val="001037B3"/>
    <w:rsid w:val="00116CC7"/>
    <w:rsid w:val="00154CBD"/>
    <w:rsid w:val="00161741"/>
    <w:rsid w:val="001718CD"/>
    <w:rsid w:val="0017527C"/>
    <w:rsid w:val="001B3E62"/>
    <w:rsid w:val="001D102C"/>
    <w:rsid w:val="001D64DA"/>
    <w:rsid w:val="001E2CC1"/>
    <w:rsid w:val="001F2647"/>
    <w:rsid w:val="001F3F55"/>
    <w:rsid w:val="00203F6A"/>
    <w:rsid w:val="002108B8"/>
    <w:rsid w:val="00213EDA"/>
    <w:rsid w:val="0021703E"/>
    <w:rsid w:val="00222B0E"/>
    <w:rsid w:val="00273EEE"/>
    <w:rsid w:val="00284584"/>
    <w:rsid w:val="00287078"/>
    <w:rsid w:val="00296FD8"/>
    <w:rsid w:val="002B2B49"/>
    <w:rsid w:val="002F1B0E"/>
    <w:rsid w:val="002F26C8"/>
    <w:rsid w:val="002F45D0"/>
    <w:rsid w:val="00302A7D"/>
    <w:rsid w:val="00304E68"/>
    <w:rsid w:val="0031342C"/>
    <w:rsid w:val="00345F69"/>
    <w:rsid w:val="00346A72"/>
    <w:rsid w:val="003679A5"/>
    <w:rsid w:val="0037021B"/>
    <w:rsid w:val="0039787B"/>
    <w:rsid w:val="003A43B0"/>
    <w:rsid w:val="003A4765"/>
    <w:rsid w:val="003B5C2B"/>
    <w:rsid w:val="003C0941"/>
    <w:rsid w:val="003C3DAA"/>
    <w:rsid w:val="003D4A9A"/>
    <w:rsid w:val="003D5EED"/>
    <w:rsid w:val="003E3933"/>
    <w:rsid w:val="0042145D"/>
    <w:rsid w:val="004215F0"/>
    <w:rsid w:val="00436398"/>
    <w:rsid w:val="00442941"/>
    <w:rsid w:val="00466EC9"/>
    <w:rsid w:val="00476579"/>
    <w:rsid w:val="0049094F"/>
    <w:rsid w:val="004953D0"/>
    <w:rsid w:val="0049671D"/>
    <w:rsid w:val="00497856"/>
    <w:rsid w:val="004A74C4"/>
    <w:rsid w:val="004A7D1C"/>
    <w:rsid w:val="004B16E3"/>
    <w:rsid w:val="004B55EC"/>
    <w:rsid w:val="004C7A34"/>
    <w:rsid w:val="005208E8"/>
    <w:rsid w:val="00533B8A"/>
    <w:rsid w:val="00534581"/>
    <w:rsid w:val="00540B14"/>
    <w:rsid w:val="0054364D"/>
    <w:rsid w:val="005666B7"/>
    <w:rsid w:val="0057444A"/>
    <w:rsid w:val="00583593"/>
    <w:rsid w:val="00586514"/>
    <w:rsid w:val="00587E15"/>
    <w:rsid w:val="005A6291"/>
    <w:rsid w:val="005B065B"/>
    <w:rsid w:val="005B43B2"/>
    <w:rsid w:val="005C3D22"/>
    <w:rsid w:val="005E2586"/>
    <w:rsid w:val="005F131F"/>
    <w:rsid w:val="005F4153"/>
    <w:rsid w:val="005F5273"/>
    <w:rsid w:val="005F5560"/>
    <w:rsid w:val="00621340"/>
    <w:rsid w:val="00635AE2"/>
    <w:rsid w:val="0065420D"/>
    <w:rsid w:val="006577BD"/>
    <w:rsid w:val="0067309F"/>
    <w:rsid w:val="00682220"/>
    <w:rsid w:val="00690A56"/>
    <w:rsid w:val="006B13F0"/>
    <w:rsid w:val="006C4AC1"/>
    <w:rsid w:val="006E7E2A"/>
    <w:rsid w:val="006F7702"/>
    <w:rsid w:val="00705849"/>
    <w:rsid w:val="00730ABA"/>
    <w:rsid w:val="00747FD3"/>
    <w:rsid w:val="007539D0"/>
    <w:rsid w:val="00766ED6"/>
    <w:rsid w:val="007708FE"/>
    <w:rsid w:val="007B45F9"/>
    <w:rsid w:val="007B634D"/>
    <w:rsid w:val="007C4BFC"/>
    <w:rsid w:val="007C5702"/>
    <w:rsid w:val="007C76FA"/>
    <w:rsid w:val="007E5A16"/>
    <w:rsid w:val="007E7606"/>
    <w:rsid w:val="007F1B2E"/>
    <w:rsid w:val="007F3622"/>
    <w:rsid w:val="007F43F0"/>
    <w:rsid w:val="00801A05"/>
    <w:rsid w:val="00811DE9"/>
    <w:rsid w:val="008403B5"/>
    <w:rsid w:val="00844E1D"/>
    <w:rsid w:val="008535D7"/>
    <w:rsid w:val="00883DAD"/>
    <w:rsid w:val="0088525A"/>
    <w:rsid w:val="008A06B5"/>
    <w:rsid w:val="008B551C"/>
    <w:rsid w:val="008B5C6B"/>
    <w:rsid w:val="008C26C4"/>
    <w:rsid w:val="008C7450"/>
    <w:rsid w:val="008D3B94"/>
    <w:rsid w:val="00903F7F"/>
    <w:rsid w:val="009145CE"/>
    <w:rsid w:val="009238BB"/>
    <w:rsid w:val="0092476B"/>
    <w:rsid w:val="00940560"/>
    <w:rsid w:val="00941DCA"/>
    <w:rsid w:val="00965D84"/>
    <w:rsid w:val="00973898"/>
    <w:rsid w:val="00976014"/>
    <w:rsid w:val="009906CC"/>
    <w:rsid w:val="00996BEE"/>
    <w:rsid w:val="009A09CD"/>
    <w:rsid w:val="009A5234"/>
    <w:rsid w:val="009A79B5"/>
    <w:rsid w:val="009C7476"/>
    <w:rsid w:val="009C7DF8"/>
    <w:rsid w:val="009D1E92"/>
    <w:rsid w:val="009D2E61"/>
    <w:rsid w:val="009D36A9"/>
    <w:rsid w:val="009F7338"/>
    <w:rsid w:val="00A05B59"/>
    <w:rsid w:val="00A236B4"/>
    <w:rsid w:val="00A30E42"/>
    <w:rsid w:val="00A36EDB"/>
    <w:rsid w:val="00A43B3F"/>
    <w:rsid w:val="00A4410E"/>
    <w:rsid w:val="00A51430"/>
    <w:rsid w:val="00A612F7"/>
    <w:rsid w:val="00A81695"/>
    <w:rsid w:val="00A86D2D"/>
    <w:rsid w:val="00AA6717"/>
    <w:rsid w:val="00AC217E"/>
    <w:rsid w:val="00AD1744"/>
    <w:rsid w:val="00AE181F"/>
    <w:rsid w:val="00AE27D7"/>
    <w:rsid w:val="00AF409C"/>
    <w:rsid w:val="00AF458B"/>
    <w:rsid w:val="00B0629D"/>
    <w:rsid w:val="00B85113"/>
    <w:rsid w:val="00B96906"/>
    <w:rsid w:val="00BB466F"/>
    <w:rsid w:val="00BC1AA3"/>
    <w:rsid w:val="00BC27A4"/>
    <w:rsid w:val="00BC45ED"/>
    <w:rsid w:val="00BD23A8"/>
    <w:rsid w:val="00BD31C6"/>
    <w:rsid w:val="00C0098C"/>
    <w:rsid w:val="00C22D74"/>
    <w:rsid w:val="00C41163"/>
    <w:rsid w:val="00C50AAD"/>
    <w:rsid w:val="00C73E28"/>
    <w:rsid w:val="00C853B6"/>
    <w:rsid w:val="00C8745E"/>
    <w:rsid w:val="00C96817"/>
    <w:rsid w:val="00CA0E41"/>
    <w:rsid w:val="00CB2346"/>
    <w:rsid w:val="00CB3301"/>
    <w:rsid w:val="00CC7BE9"/>
    <w:rsid w:val="00CD42C3"/>
    <w:rsid w:val="00CD5D28"/>
    <w:rsid w:val="00CF1D29"/>
    <w:rsid w:val="00D1475D"/>
    <w:rsid w:val="00D1539B"/>
    <w:rsid w:val="00D2448E"/>
    <w:rsid w:val="00D2667F"/>
    <w:rsid w:val="00D27313"/>
    <w:rsid w:val="00D453A2"/>
    <w:rsid w:val="00D57E90"/>
    <w:rsid w:val="00D611CA"/>
    <w:rsid w:val="00D925C8"/>
    <w:rsid w:val="00D9305C"/>
    <w:rsid w:val="00D9528F"/>
    <w:rsid w:val="00DA1832"/>
    <w:rsid w:val="00DB12E7"/>
    <w:rsid w:val="00DB75D8"/>
    <w:rsid w:val="00DD46B2"/>
    <w:rsid w:val="00DF3D76"/>
    <w:rsid w:val="00DF5371"/>
    <w:rsid w:val="00DF7AD7"/>
    <w:rsid w:val="00E01FEA"/>
    <w:rsid w:val="00E04663"/>
    <w:rsid w:val="00E35ECE"/>
    <w:rsid w:val="00E403DA"/>
    <w:rsid w:val="00E54887"/>
    <w:rsid w:val="00E551CC"/>
    <w:rsid w:val="00E654D0"/>
    <w:rsid w:val="00E6769B"/>
    <w:rsid w:val="00E71646"/>
    <w:rsid w:val="00EB1730"/>
    <w:rsid w:val="00EC1396"/>
    <w:rsid w:val="00EC29C3"/>
    <w:rsid w:val="00ED3F32"/>
    <w:rsid w:val="00EE744E"/>
    <w:rsid w:val="00EF5254"/>
    <w:rsid w:val="00F01960"/>
    <w:rsid w:val="00F24296"/>
    <w:rsid w:val="00F322BC"/>
    <w:rsid w:val="00F34581"/>
    <w:rsid w:val="00F42C97"/>
    <w:rsid w:val="00F47EAF"/>
    <w:rsid w:val="00F57F2A"/>
    <w:rsid w:val="00F752D9"/>
    <w:rsid w:val="00F80611"/>
    <w:rsid w:val="00F82D59"/>
    <w:rsid w:val="00F924F2"/>
    <w:rsid w:val="00FA5FF3"/>
    <w:rsid w:val="00FA6EC6"/>
    <w:rsid w:val="00FC6258"/>
    <w:rsid w:val="00FE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  <w:style w:type="paragraph" w:styleId="af">
    <w:name w:val="Title"/>
    <w:basedOn w:val="a"/>
    <w:link w:val="af0"/>
    <w:qFormat/>
    <w:rsid w:val="00705849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bCs/>
      <w:color w:val="000000"/>
      <w:szCs w:val="28"/>
      <w:lang w:val="uk-UA"/>
    </w:rPr>
  </w:style>
  <w:style w:type="character" w:customStyle="1" w:styleId="af0">
    <w:name w:val="Название Знак"/>
    <w:basedOn w:val="a0"/>
    <w:link w:val="af"/>
    <w:rsid w:val="00705849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styleId="af1">
    <w:name w:val="page number"/>
    <w:basedOn w:val="a0"/>
    <w:rsid w:val="00AA6717"/>
  </w:style>
  <w:style w:type="paragraph" w:customStyle="1" w:styleId="af2">
    <w:name w:val="Назва документа"/>
    <w:basedOn w:val="a"/>
    <w:next w:val="a"/>
    <w:rsid w:val="00154CBD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496E-0088-4FC0-BC69-EE81FE7B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16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83</cp:revision>
  <cp:lastPrinted>2018-05-30T08:17:00Z</cp:lastPrinted>
  <dcterms:created xsi:type="dcterms:W3CDTF">2017-10-25T18:14:00Z</dcterms:created>
  <dcterms:modified xsi:type="dcterms:W3CDTF">2018-05-30T08:24:00Z</dcterms:modified>
</cp:coreProperties>
</file>