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  <w:t>ОСВІТНІЙ ПРОЕКТ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  <w:t>«ВИХОВНИЙ ПРОСТІР ХАРКІВЩИНИ»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Схвалено рішенням розширеної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колегії Департаменту науки і освіти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Харківської обласної державної адміністрації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19 жовтня 2016 року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Актуальність проекту. </w:t>
      </w: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Основні завдання з виховання підростаючого покоління визначено Законами України «Про освіту», «Про вищу освіту», «Про загальну середню освіту», «Про дошкільну освіту», «Про позашкільну освіту»; указами Президента України від 12.01.2015 № 5/2015 «Про Стратегію сталого розвитку «Україна-2020», від 12.06.2015 № 334/2015 «Про заходи щодо поліпшення національно-патріотичного виховання дітей та молоді», від 13.10.2015 № 580/2015 «Про Стратегію національно-патріотичного виховання дітей та молоді на 2016-2020 роки» та ін.; також наказами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закладах», від 16.07.2015 № 768 «Про національно-патріотичне виховання в системі освіти».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Завдання виховання дітей дошкільного віку визначено в Базовому компоненті дошкільної освіти, листі Міністерства освіти і науки України від 25.07.2016 № 1/9-369 «Про організацію національно-патріотичного виховання у дошкільних навчальних закладах», у всіх чинних комплексних програмах розвитку дітей дошкільного віку та в парціальній програмі національно-патріотичного виховання дітей дошкільного віку «Україна – моя Батьківщина».</w:t>
      </w:r>
    </w:p>
    <w:p w:rsidR="004F3EAC" w:rsidRPr="00791223" w:rsidRDefault="004F3EAC" w:rsidP="004F3EAC">
      <w:pPr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Основні орієнтири виховання учнів 1-11 класів загальноосвітніх навчальних закладів України, що затверджені наказом Міністерства освіти і науки, молоді та спорту України від 31.10.2011 № 1243, визначають головним завданням педагогічної практики створення виховного простору розвитку особистості. «Виховний </w:t>
      </w: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lastRenderedPageBreak/>
        <w:t>простір – це не тільки середовище, а й духовний простір учня і педагога, це простір культури, що впливає на розвиток особистості. У ньому має бути представлений весь спектр цінностей культури і культурних форм життя. Це простір соціальних, культурних, життєвих виборів особистості, яка формується в різних виховних середовищах (академічне, клубне, середовище творчих майстерень тощо)» – зазначається в документі.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Актуальність створення виховного простору зумовлена багатогранністю впливів середовища на дітей, тим більше, що такі впливи часто бувають негативними. Педагогічний досвід має чимало прикладів, коли неорганізоване у виховному плані середовище здатне уповільнити, а то й звести нанівець усі зусилля педагогів. Відомий український учений </w:t>
      </w: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І. </w:t>
      </w:r>
      <w:proofErr w:type="spellStart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Бех</w:t>
      </w:r>
      <w:proofErr w:type="spellEnd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 характеризує виховний простір як «психолого-педагогічний проект, метою якого є духовно-моральне вдосконалення підростаючої особистості. Разом із тим </w:t>
      </w:r>
      <w:r w:rsidRPr="00791223">
        <w:rPr>
          <w:rFonts w:ascii="Times New Roman" w:hAnsi="Times New Roman"/>
          <w:noProof/>
          <w:sz w:val="28"/>
          <w:szCs w:val="28"/>
          <w:lang w:val="uk-UA" w:eastAsia="uk-UA"/>
        </w:rPr>
        <w:t>створення виховного простору, який би безпосередньо був спрямований на цілісний духовно-моральний розвиток особистості, нині перебуває на стадії експериментування і пошуку оптимальних його моделей».</w:t>
      </w: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 В. Кириченко підкреслює, що основним механізмом створення виховного простору є взаємодія суб’єктів, об’єднаних однаковим розумінням концепції виховного простору, педагогічних задач, єдиними принципами та підходами до виховання, подіями, у яких ключовим технологічним моментом є їхня спільна перетворююча діяльність.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У Концепції розвитку нової української школи визначено 10 ключових </w:t>
      </w:r>
      <w:proofErr w:type="spellStart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компетентностей</w:t>
      </w:r>
      <w:proofErr w:type="spellEnd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, які необхідно формувати у випускника школи, щоб забезпечити його зростання як особистості, патріота, </w:t>
      </w:r>
      <w:proofErr w:type="spellStart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інноватора</w:t>
      </w:r>
      <w:proofErr w:type="spellEnd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. Серед цих </w:t>
      </w:r>
      <w:proofErr w:type="spellStart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компетентностей</w:t>
      </w:r>
      <w:proofErr w:type="spellEnd"/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 виділено соціальні та громадянські компетентності. Так, у концепції зазначається, що «нова українська школа буде формувати ціннісні ставлення й судження, які слугують базою для щасливого особистого життя та успішної взаємодії з суспільством. Виховний процес має бути невід’ємною складовою усього освітнього процесу і орієнтуватися на загальнолюдські цінності, зокрема морально-етичні (гідність, чесність, справедливість, турбота, повага до життя, повага до себе та інших людей), соціально-політичні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відповідальність)».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>Завдання сучасної системи виховання, що випливають із суспільних потреб сьогодення, полягають у реальному переході до педагогічної творчості та індивідуального впливу, у переорієнтації дитячих, учнівських і педагогічних колективів на гуманізацію стосунків, створення умов для цілеспрямованого систематичного розвитку людини як суб’єкта діяльності, особистості, індивідуальності.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Пріоритетним у вихованні підростаючого покоління визначається </w:t>
      </w:r>
      <w:r w:rsidRPr="00791223">
        <w:rPr>
          <w:rFonts w:ascii="Times New Roman" w:hAnsi="Times New Roman"/>
          <w:sz w:val="28"/>
          <w:szCs w:val="28"/>
          <w:lang w:val="uk-UA"/>
        </w:rPr>
        <w:t>формування та розвиток духовності молоді, соціально значущих цінностей, громадянськості й патріотизму,</w:t>
      </w:r>
      <w:r w:rsidRPr="00791223">
        <w:rPr>
          <w:rFonts w:ascii="Times New Roman" w:eastAsia="+mn-ea" w:hAnsi="Times New Roman"/>
          <w:color w:val="000000"/>
          <w:kern w:val="24"/>
          <w:sz w:val="28"/>
          <w:szCs w:val="28"/>
          <w:lang w:val="uk-UA" w:eastAsia="uk-UA"/>
        </w:rPr>
        <w:t xml:space="preserve"> формування високих моральних цінностей, етнічної та національної самосвідомості, любові до рідної землі, держави, зміцнення духовної єдності всіх регіонів України. </w:t>
      </w:r>
    </w:p>
    <w:p w:rsidR="004F3EAC" w:rsidRPr="00791223" w:rsidRDefault="004F3EAC" w:rsidP="004F3EAC">
      <w:pPr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Для реалізації зазначених пріоритетів і завдань необхідно об’єднати зусилля педагогічної спільноти, батьків і громадськості в організації системної цілеспрямованої роботи щодо виховання підростаючого покоління в усіх освітніх ланках Харківської області (від дошкільної до вищої), використати наявний ефективний досвід навчальних закладів усіх типів і окремих педагогів, забезпечити неперервність і наступність виховного впливу на дітей та учнівську молодь, на що й спрямовано  освітній проект «Виховний простір Харківщини».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Метою проекту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є: створення єдиного виховного простору в системі освіти Харківської області як важливої умови комплексного впливу на особистість у процесі її активної динамічної взаємодії з соціальними інституціями, спрямованого на фізичний, духовний, соціальний розвиток дітей, учнів і студентів; підвищення ролі освіти в розбудові й зміцненні  української державності та утвердженні національної єдності.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 xml:space="preserve">Завдання проекту: </w:t>
      </w:r>
    </w:p>
    <w:p w:rsidR="004F3EAC" w:rsidRPr="00791223" w:rsidRDefault="004F3EAC" w:rsidP="004F3EAC">
      <w:pPr>
        <w:numPr>
          <w:ilvl w:val="0"/>
          <w:numId w:val="9"/>
        </w:numPr>
        <w:tabs>
          <w:tab w:val="clear" w:pos="927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посилити спрямованість виховної роботи в навчальних закладах різних типів і рівнів на формування в дітей та молоді любові до Батьківщини, громадянських якостей; 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поколінь;</w:t>
      </w:r>
    </w:p>
    <w:p w:rsidR="004F3EAC" w:rsidRPr="00791223" w:rsidRDefault="004F3EAC" w:rsidP="004F3EAC">
      <w:pPr>
        <w:numPr>
          <w:ilvl w:val="0"/>
          <w:numId w:val="9"/>
        </w:numPr>
        <w:tabs>
          <w:tab w:val="clear" w:pos="927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сприяти формуванню духовно-моральних взаємин між усіма учасниками навчально-виховного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 працелюбності, свободи, справедливості, доброти, чесності, відповідального ставлення до природи;</w:t>
      </w:r>
    </w:p>
    <w:p w:rsidR="004F3EAC" w:rsidRPr="00791223" w:rsidRDefault="004F3EAC" w:rsidP="004F3EAC">
      <w:pPr>
        <w:numPr>
          <w:ilvl w:val="0"/>
          <w:numId w:val="9"/>
        </w:numPr>
        <w:tabs>
          <w:tab w:val="clear" w:pos="927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активізувати застосування сучасних форм і методів правової та превентивної освіти, формування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оточення;</w:t>
      </w:r>
    </w:p>
    <w:p w:rsidR="004F3EAC" w:rsidRPr="00791223" w:rsidRDefault="004F3EAC" w:rsidP="004F3EAC">
      <w:pPr>
        <w:numPr>
          <w:ilvl w:val="0"/>
          <w:numId w:val="9"/>
        </w:numPr>
        <w:tabs>
          <w:tab w:val="clear" w:pos="927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lastRenderedPageBreak/>
        <w:t>стимулювати педагогічні й науково-педагогічні колективи, батьків учнів, громади до продуктивної взаємодії у сфері виховання дітей та учнівської молоді.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Змістові лінії проекту:</w:t>
      </w:r>
    </w:p>
    <w:p w:rsidR="004F3EAC" w:rsidRPr="00791223" w:rsidRDefault="004F3EAC" w:rsidP="004F3EAC">
      <w:pPr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національно-патріотичне і громадянське виховання;</w:t>
      </w:r>
    </w:p>
    <w:p w:rsidR="004F3EAC" w:rsidRPr="00791223" w:rsidRDefault="004F3EAC" w:rsidP="004F3EAC">
      <w:pPr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морально-духовне і гуманістичне виховання;</w:t>
      </w:r>
    </w:p>
    <w:p w:rsidR="004F3EAC" w:rsidRPr="00791223" w:rsidRDefault="004F3EAC" w:rsidP="004F3EAC">
      <w:pPr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правове, превентивне виховання, формування здорового способу життя.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6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Кожна змістова лінія включає: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обласного рівня для педагогічних працівників дошкільних, загальноосвітніх, позашкільних навчальних закладів;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обласного рівня для педагогічних працівників професійно-технічних навчальних закладів;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академічного рівня в системі вищої освіти;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обласного рівня для дітей дошкільних,  учнів загальноосвітніх, позашкільних, студентів вищих навчальних закладів;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обласного рівня для учнів професійно-технічних навчальних закладів;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міського, районного рівня для педагогічних працівників;</w:t>
      </w:r>
    </w:p>
    <w:p w:rsidR="004F3EAC" w:rsidRPr="00791223" w:rsidRDefault="004F3EAC" w:rsidP="004F3EAC">
      <w:pPr>
        <w:numPr>
          <w:ilvl w:val="0"/>
          <w:numId w:val="11"/>
        </w:numPr>
        <w:tabs>
          <w:tab w:val="clear" w:pos="1429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заходи міського, районного рівня для учнів.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Очікувані результати:</w:t>
      </w:r>
    </w:p>
    <w:p w:rsidR="004F3EAC" w:rsidRPr="00791223" w:rsidRDefault="004F3EAC" w:rsidP="004F3EAC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об’єднання зусиль педагогічних і науково-педагогічних  працівників навчальних закладів усіх типів і рівнів, батьків і громадськості для реалізації завдань національно-патріотичного,  духовно-морального, превентивного виховання дітей, учнів і студентів; побудови ефективної системи виховання дітей та молоді в навчальних закладах Харківської області;</w:t>
      </w:r>
    </w:p>
    <w:p w:rsidR="004F3EAC" w:rsidRPr="00791223" w:rsidRDefault="004F3EAC" w:rsidP="004F3EAC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33" w:lineRule="auto"/>
        <w:ind w:left="12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створення в освітньому просторі Харківщини належних умов для формування у дітей, учнів та студентів: патріотичних почуттів, духовних цінностей; поваги до законів, державних символів; громадянських якостей, толерантного ставлення до  людей; навичок правомірної та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здоров’язбережувальної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поведінки тощо.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Учасники проекту: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учні, вихованці, студентська молодь, педагогічні й науково-педагогічні працівники дошкільних, загальноосвітніх, позашкільних, професійно-технічних, вищих навчальних закладів Харківської області.</w:t>
      </w:r>
    </w:p>
    <w:p w:rsidR="004F3EAC" w:rsidRPr="00791223" w:rsidRDefault="004F3EAC" w:rsidP="004F3EAC">
      <w:pPr>
        <w:spacing w:after="0" w:line="233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t xml:space="preserve">Керівники проекту: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Бабічев А.В.,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Департаменту науки і освіти Харківської обласної державної адміністрації;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Байназарова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О.О.,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корекційної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та позашкільної освіти;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Бакіров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В.С.,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голова Ради ректорів ВНЗ ІІІ-IV рівнів акредитації Харківського регіону, професор, академік НАН України, член-кореспондент НАПН України;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Бєлова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Л.О.,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голова Харківського університетського консорціуму,   доктор соціологічних наук, професор;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Деменко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О.І.,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Департаменту освіти Харківської міської ради;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Мороз В.Д.,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голова Ради директорів ВНЗ І-IІ рівнів акредитації Харківського регіону, кандидат педагогічних наук, доцент;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Покроєва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Л.Д.,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ректор Комунального вищого навчального закладу «Харківська академія неперервної освіти», кандидат педагогічних наук, доцент.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Співвиконавці проекту: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Департамент науки і освіти Харківської обласної державної адміністрації;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Департамент освіти Харківської міської ради;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Харківський університетський консорціум;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Рада ректорів ВНЗ ІІІ-IV рівнів акредитації;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Рада директорів ВНЗ І-IІ рівнів акредитації;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КВНЗ «Харківська академія неперервної освіти»;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Науково-методичний центр професійно-технічної освіти Харківської області;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> «Харківська обласна станція юних туристів» Харківської обласної ради;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> «Харківський обласний Палац дитячої та юнацької творчості»;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lastRenderedPageBreak/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> «Харківський центр дослідно-експериментальної діяльності «Будинок учителя» Харківської обласної ради»;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Харківський державний будинок художньої та технічної творчості;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місцеві органи управління освітою;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районні (міські) методичні кабінети (центри);</w:t>
      </w:r>
    </w:p>
    <w:p w:rsidR="004F3EAC" w:rsidRPr="00791223" w:rsidRDefault="004F3EAC" w:rsidP="004F3EAC">
      <w:pPr>
        <w:numPr>
          <w:ilvl w:val="0"/>
          <w:numId w:val="13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педагогічні колективи дошкільних, загальноосвітніх, позашкільних, професійно-технічних, вищих навчальних закладів.</w:t>
      </w:r>
    </w:p>
    <w:p w:rsidR="004F3EAC" w:rsidRPr="00791223" w:rsidRDefault="004F3EAC" w:rsidP="004F3EAC">
      <w:pPr>
        <w:spacing w:after="0" w:line="233" w:lineRule="auto"/>
        <w:ind w:firstLine="540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t xml:space="preserve">Координатори проекту: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Алфьорова О.С.,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заступник начальника загального відділу Харківського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Варава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Н.М.,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Харківського державного будинку художньої та технічної творчості;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Дулова А.С.,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завідувач науково-методичного педагогічного центру Департаменту освіти Харківської міської ради;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Луніна В.Ю.,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> «Харківський центр дослідно-експериментальної діяльності «Будинок учителя» Харківської обласної ради»;</w:t>
      </w:r>
    </w:p>
    <w:p w:rsidR="004F3EAC" w:rsidRPr="00791223" w:rsidRDefault="004F3EAC" w:rsidP="004F3EAC">
      <w:pPr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/>
        </w:rPr>
        <w:t>Остапенко А.С.,</w:t>
      </w:r>
      <w:r w:rsidRPr="00791223">
        <w:rPr>
          <w:rFonts w:ascii="Times New Roman" w:hAnsi="Times New Roman"/>
          <w:sz w:val="28"/>
          <w:szCs w:val="28"/>
          <w:lang w:val="uk-UA"/>
        </w:rPr>
        <w:t xml:space="preserve"> завідувач Центру громадянського виховання КВНЗ «Харківська академія неперервної освіти»;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Рєдіна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В.А.,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 «Харківська обласна станція юних туристів» Харківської обласної ради;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Русланова Т.О.,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Науково-методичного центру професійно-технічної освіти Харківської області;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Садовська</w:t>
      </w:r>
      <w:proofErr w:type="spellEnd"/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 Л.М.,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доцент кафедри соціальної та гуманітарної політики Харківського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i/>
          <w:sz w:val="28"/>
          <w:szCs w:val="28"/>
          <w:lang w:val="uk-UA" w:eastAsia="uk-UA"/>
        </w:rPr>
        <w:t>Федосєєва С.В.,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 директор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 «Харківський обласний Палац дитячої та юнацької творчості»; </w:t>
      </w:r>
    </w:p>
    <w:p w:rsidR="004F3EAC" w:rsidRPr="00791223" w:rsidRDefault="004F3EAC" w:rsidP="004F3EAC">
      <w:pPr>
        <w:numPr>
          <w:ilvl w:val="0"/>
          <w:numId w:val="1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керівники місцевих органів управління освітою;</w:t>
      </w:r>
    </w:p>
    <w:p w:rsidR="004F3EAC" w:rsidRPr="00791223" w:rsidRDefault="004F3EAC" w:rsidP="004F3EAC">
      <w:pPr>
        <w:numPr>
          <w:ilvl w:val="0"/>
          <w:numId w:val="1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sz w:val="28"/>
          <w:szCs w:val="28"/>
          <w:lang w:val="uk-UA" w:eastAsia="uk-UA"/>
        </w:rPr>
        <w:t>завідувачі районних (міських) методичних кабінетів (центрів).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1223">
        <w:rPr>
          <w:rFonts w:ascii="Times New Roman" w:hAnsi="Times New Roman"/>
          <w:b/>
          <w:sz w:val="28"/>
          <w:szCs w:val="28"/>
          <w:lang w:val="uk-UA" w:eastAsia="uk-UA"/>
        </w:rPr>
        <w:t>Термін реалізації проекту</w:t>
      </w:r>
      <w:r w:rsidRPr="00791223">
        <w:rPr>
          <w:rFonts w:ascii="Times New Roman" w:hAnsi="Times New Roman"/>
          <w:sz w:val="28"/>
          <w:szCs w:val="28"/>
          <w:lang w:val="uk-UA" w:eastAsia="uk-UA"/>
        </w:rPr>
        <w:t xml:space="preserve">: 2016-2018 </w:t>
      </w:r>
      <w:proofErr w:type="spellStart"/>
      <w:r w:rsidRPr="00791223">
        <w:rPr>
          <w:rFonts w:ascii="Times New Roman" w:hAnsi="Times New Roman"/>
          <w:sz w:val="28"/>
          <w:szCs w:val="28"/>
          <w:lang w:val="uk-UA" w:eastAsia="uk-UA"/>
        </w:rPr>
        <w:t>р.р</w:t>
      </w:r>
      <w:proofErr w:type="spellEnd"/>
      <w:r w:rsidRPr="007912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F3EAC" w:rsidRPr="00791223" w:rsidRDefault="004F3EAC" w:rsidP="004F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9122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Заходи з реалізації освітнього проекту 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t>«Виховний простір Харківщини»</w:t>
      </w:r>
    </w:p>
    <w:p w:rsidR="004F3EAC" w:rsidRPr="00791223" w:rsidRDefault="004F3EAC" w:rsidP="004F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t>Перелік умовних скорочень</w:t>
      </w:r>
    </w:p>
    <w:p w:rsidR="004F3EAC" w:rsidRPr="00791223" w:rsidRDefault="004F3EAC" w:rsidP="004F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ВНЗ – вищий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ДНЗ – дошкільний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ЗНЗ – загальноосвітній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КВНЗ – Комунальний вищий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22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791223">
        <w:rPr>
          <w:rFonts w:ascii="Times New Roman" w:hAnsi="Times New Roman"/>
          <w:sz w:val="28"/>
          <w:szCs w:val="28"/>
          <w:lang w:val="uk-UA"/>
        </w:rPr>
        <w:t xml:space="preserve"> – Комунальний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ПНЗ – позашкільний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ПТНЗ – професійно-технічний навчальний заклад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lastRenderedPageBreak/>
        <w:t>Р(М)В(У)О – районний (міський) відділ (управління) освіти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Р(М)</w:t>
      </w:r>
      <w:proofErr w:type="spellStart"/>
      <w:r w:rsidRPr="00791223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791223">
        <w:rPr>
          <w:rFonts w:ascii="Times New Roman" w:hAnsi="Times New Roman"/>
          <w:sz w:val="28"/>
          <w:szCs w:val="28"/>
          <w:lang w:val="uk-UA"/>
        </w:rPr>
        <w:t xml:space="preserve"> – районне (міське) методичне об’єднання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Р(М)</w:t>
      </w:r>
      <w:proofErr w:type="spellStart"/>
      <w:r w:rsidRPr="00791223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Pr="00791223">
        <w:rPr>
          <w:rFonts w:ascii="Times New Roman" w:hAnsi="Times New Roman"/>
          <w:sz w:val="28"/>
          <w:szCs w:val="28"/>
          <w:lang w:val="uk-UA"/>
        </w:rPr>
        <w:t>(Ц) – районний (міський) методичний кабінет (центр)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B1C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223">
        <w:rPr>
          <w:rFonts w:ascii="Times New Roman" w:hAnsi="Times New Roman"/>
          <w:sz w:val="28"/>
          <w:szCs w:val="28"/>
          <w:lang w:val="uk-UA"/>
        </w:rPr>
        <w:t>ХарРІ</w:t>
      </w:r>
      <w:proofErr w:type="spellEnd"/>
      <w:r w:rsidRPr="007912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223">
        <w:rPr>
          <w:rFonts w:ascii="Times New Roman" w:hAnsi="Times New Roman"/>
          <w:sz w:val="28"/>
          <w:szCs w:val="28"/>
          <w:lang w:val="uk-UA"/>
        </w:rPr>
        <w:t>НАДУ</w:t>
      </w:r>
      <w:proofErr w:type="spellEnd"/>
      <w:r w:rsidRPr="00791223">
        <w:rPr>
          <w:rFonts w:ascii="Times New Roman" w:hAnsi="Times New Roman"/>
          <w:sz w:val="28"/>
          <w:szCs w:val="28"/>
          <w:lang w:val="uk-UA"/>
        </w:rPr>
        <w:t xml:space="preserve"> – Харківський регіональний інститут державного управління Національної академії державного управління при Президентові України</w:t>
      </w:r>
    </w:p>
    <w:p w:rsidR="004F3EAC" w:rsidRPr="00791223" w:rsidRDefault="004F3EAC" w:rsidP="004F3E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1223">
        <w:rPr>
          <w:rFonts w:ascii="Times New Roman" w:hAnsi="Times New Roman"/>
          <w:sz w:val="28"/>
          <w:szCs w:val="28"/>
          <w:lang w:val="uk-UA"/>
        </w:rPr>
        <w:t>ХМОУС – Харківська міська організація учнівського самоврядування</w:t>
      </w:r>
    </w:p>
    <w:p w:rsidR="004F3EAC" w:rsidRPr="00791223" w:rsidRDefault="004F3EAC" w:rsidP="004F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EAC" w:rsidRPr="00791223" w:rsidRDefault="004F3EAC" w:rsidP="004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t xml:space="preserve"> Національно-патріотичне і громадянське виховання</w:t>
      </w:r>
    </w:p>
    <w:p w:rsidR="004F3EAC" w:rsidRPr="00791223" w:rsidRDefault="004F3EAC" w:rsidP="004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4"/>
        <w:gridCol w:w="2407"/>
        <w:gridCol w:w="1700"/>
        <w:gridCol w:w="2517"/>
      </w:tblGrid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Заходи обласного рівня для педагогів дошкільних, загальноосвітніх,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1.1.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 для педагогічних працівників усіх категорій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(відповідно до плану-графіка підвищення кваліфікації КВНЗ «Харківська академія неперервної освіти»):</w:t>
            </w:r>
          </w:p>
          <w:p w:rsidR="004F3EAC" w:rsidRPr="00791223" w:rsidRDefault="004F3EAC" w:rsidP="00600F21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«Українознавство як основа національно-патріотичного виховання»; </w:t>
            </w:r>
          </w:p>
          <w:p w:rsidR="004F3EAC" w:rsidRPr="00791223" w:rsidRDefault="004F3EAC" w:rsidP="00600F21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«Національно-патріотична спрямованість навчально-виховного процесу»;</w:t>
            </w:r>
          </w:p>
          <w:p w:rsidR="004F3EAC" w:rsidRPr="00791223" w:rsidRDefault="004F3EAC" w:rsidP="00600F21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«Формування духовних цінностей дитини засобами учнівського самоврядування»;</w:t>
            </w:r>
          </w:p>
          <w:p w:rsidR="004F3EAC" w:rsidRPr="00791223" w:rsidRDefault="004F3EAC" w:rsidP="00600F21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«Основи екологічного виховання»;</w:t>
            </w:r>
          </w:p>
          <w:p w:rsidR="004F3EAC" w:rsidRPr="00791223" w:rsidRDefault="004F3EAC" w:rsidP="00600F21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«Художньо-естетичне виховання в умовах відродження української національної культури»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слухачі курсів підвищення кваліфікації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(педагогічні працівники ДНЗ, ЗНЗ, ПНЗ, ПТНЗ)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1.2.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Тематичні спецкурси:</w:t>
            </w:r>
          </w:p>
          <w:p w:rsidR="004F3EAC" w:rsidRPr="00791223" w:rsidRDefault="004F3EAC" w:rsidP="00600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для педагогічних працівників дошкільних, загальноосвітніх і позашкільних навчальних закладів – «Національно-патріотичне виховання в сучасних умовах»;</w:t>
            </w:r>
          </w:p>
          <w:p w:rsidR="004F3EAC" w:rsidRPr="00791223" w:rsidRDefault="004F3EAC" w:rsidP="00600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для класних керівників загальноосвітніх і педагогів позашкільних навчальних закладів – «Виховний потенціал учнівського самоврядування»;</w:t>
            </w:r>
          </w:p>
          <w:p w:rsidR="004F3EAC" w:rsidRPr="00791223" w:rsidRDefault="004F3EAC" w:rsidP="00600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педагогічних працівників загальноосвітніх і позашкільних навчальних закладів – «Організація діяльності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громадсько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активної школи»;</w:t>
            </w:r>
          </w:p>
          <w:p w:rsidR="004F3EAC" w:rsidRPr="00791223" w:rsidRDefault="004F3EAC" w:rsidP="00600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для педагогічних працівників загальноосвітніх і позашкільних навчальних закладів – 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важливий громадянський ресурс»;</w:t>
            </w:r>
          </w:p>
          <w:p w:rsidR="004F3EAC" w:rsidRPr="00791223" w:rsidRDefault="004F3EAC" w:rsidP="00600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для вчителів предметів «Фізична культура» та «Захист Вітчизни» – «Фізична підготовка школярів у контексті патріотичного виховання» і «Методика організації військово-спортивної підготовки старшокласників»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слухачі курсів підвищення кваліфікації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2016-2017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1.3.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мережі громадсько-активних шкіл (ГАШ) через популяризацію досвіду громадсько-активних шкіл Харківської області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ГАШ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Діяльність ТТК  за темою «Упровадження міжнародних стандартів громадсько-активних шкіл (ГАШ) у навчальних закладах Харківської області»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ГАШ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1.5.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Регіональна тематична виставка ефективного педагогічного досвіду «Освіта Харківщини ХХІ століття». Тема: «Національне виховання як фактор цілісного формування особистості»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1.6.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Видання методичного збірника «ГАШ Харківщини (2007 – 2017)»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1.7.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Обласні методичні заходи: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семінари, методичні студії, спрямовані на підвищення компетентності педагогів із питань патріотичного і громадянського виховання; забезпечення педагогічної підтримки учнівського самоврядування, дитячих організацій та об’єднань у загальноосвітніх і позашкільних навчальних закладах області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навчальних семінарів 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супервізій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проектом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«Комплексна психосоціальна підтримка дітей, підлітків та сімей, що постраждали внаслідок військового конфлікту в Україні»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педагогічні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КВНЗ «Харківська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методична нарада з питань присвоєння (підтвердження) почесних звань «Зразковий художній колектив», «Народний художній колектив» для керівників творчих колективів хореографічного,</w:t>
            </w:r>
            <w:r w:rsidRPr="0079122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вокального та театрального напрямів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творчих колективів ПНЗ, ЗНЗ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обласні семінари для керівників гуртків за напрямами: </w:t>
            </w:r>
          </w:p>
          <w:p w:rsidR="004F3EAC" w:rsidRPr="00791223" w:rsidRDefault="004F3EAC" w:rsidP="00600F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образотворчого та декоративно-прикладного мистецтва;</w:t>
            </w:r>
          </w:p>
          <w:p w:rsidR="004F3EAC" w:rsidRPr="00791223" w:rsidRDefault="004F3EAC" w:rsidP="00600F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народно-інструментального та фольклорного напрямів;</w:t>
            </w:r>
          </w:p>
          <w:p w:rsidR="004F3EAC" w:rsidRPr="00791223" w:rsidRDefault="004F3EAC" w:rsidP="00600F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спортивного бального та сучасного танцю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лютий  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семінар для заступників директорів, методистів позашкільних навчальних закладів за темою «Виховання громадянина-патріота нової формації як найважливіше завдання освіти в сучасних умовах»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директорів, методисти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семінар для керівників народних хореографічних колективів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науково-практичний семінар для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директорів позашкільних навчальних закладів за темою «Формування патріотичної життєвої стратегії дітей та молоді в умовах позашкільного навчального закладу»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директори ПНЗ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березень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КВНЗ «Харківська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обласний науково-практичний семінар для методистів районних (міських) методичних кабінетів (центрів) за темою «Проблеми формування єдиної системи національно-патріотичного виховання дітей та молоді в районі (місті)»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методисти районних (міських) методичних служб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науково-практичний семінар для директорів позашкільних навчальних закладів за темою «Упровадження ефективної моделі громадсько-державного управління позашкільним навчальним закладом»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директори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науково-практичний семінар для методистів районних (міських) методичних кабінетів (центрів) за темою «Технологічне забезпечення національно-патріотичного виховання школярів»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методисти районних (міських) методичних служб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1.8.</w:t>
            </w:r>
            <w:r w:rsidRPr="007912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Дослідно-експериментальна діяльність </w:t>
            </w:r>
            <w:r w:rsidRPr="0079122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Всеукраїнського рівня:</w:t>
            </w:r>
          </w:p>
          <w:p w:rsidR="004F3EAC" w:rsidRPr="00791223" w:rsidRDefault="004F3EAC" w:rsidP="00600F21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«Науково-методичні засади впровадження фінансової грамотності у навчально-виховний процес навчальних закладів» </w:t>
            </w:r>
          </w:p>
          <w:p w:rsidR="004F3EAC" w:rsidRPr="00791223" w:rsidRDefault="004F3EAC" w:rsidP="00600F21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«Інституалізація системи безперервної освіти в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Україні» </w:t>
            </w:r>
          </w:p>
          <w:p w:rsidR="004F3EAC" w:rsidRPr="00791223" w:rsidRDefault="004F3EAC" w:rsidP="00600F21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Тьюторська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технологія як засіб реалізації принципу індивідуалізації в освіті».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керівники і педагоги навчальних закладів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2016-2019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2007-2017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2015-2020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1.9.</w:t>
            </w:r>
            <w:r w:rsidRPr="007912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Дослідно-експериментальна діяльність </w:t>
            </w:r>
            <w:r w:rsidRPr="0079122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регіонального рівня: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«Психолого-педагогічний супровід дітей із порушенням психофізичного розвитку в умовах інклюзивної освіти» 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«Навчання і виховання учнів через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природовідповідну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ноосферну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освіту і екологічну безпеку» 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«Науково-методичні засади впровадження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медіаосвіти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систему навчально-виховної роботи закладів освіти Харківської області» 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«Науково-методичні засади впровадження гендерних підходів у систему роботи навчальних закладів».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«Художньо-естетичне виховання учнів у школі повного дня» </w:t>
            </w:r>
          </w:p>
          <w:p w:rsidR="004F3EAC" w:rsidRPr="00791223" w:rsidRDefault="004F3EAC" w:rsidP="00600F21">
            <w:pPr>
              <w:pStyle w:val="a5"/>
              <w:numPr>
                <w:ilvl w:val="0"/>
                <w:numId w:val="18"/>
              </w:numPr>
              <w:tabs>
                <w:tab w:val="clear" w:pos="1037"/>
                <w:tab w:val="num" w:pos="720"/>
              </w:tabs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«Проектування багаторівневого освітнього середовища навчально-виховного комплексу як умова формування життєвої компетентності вихованців з особливими освітніми потребами»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і педагоги навчальних закладів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2013-2016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2013-2016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2013-2018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2014-2018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2011-2016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1.10.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Видання методичного збірника «Керівник гуртка: від початківця то майстра»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1.11.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Укладання угоди про співпрацю з громадським об’єднанням «Обласна спілка ветеранів АТО», сприяння участі ветеранів АТО у проведенні масових заходів з учнівською молоддю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1.12.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Співпраця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з: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обласною радою ветеранів Афганістану;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обласною радою організації ветеранів України;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обласним комітетом міжнародної української спілки учасників війни;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організацією «Українське історичне товариство» «Чорнобиль. Ноосфера»;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обласною організацією «Союз Чорнобиль України»;</w:t>
            </w:r>
          </w:p>
          <w:p w:rsidR="004F3EAC" w:rsidRPr="00791223" w:rsidRDefault="004F3EAC" w:rsidP="00600F21">
            <w:pPr>
              <w:numPr>
                <w:ilvl w:val="0"/>
                <w:numId w:val="19"/>
              </w:numPr>
              <w:tabs>
                <w:tab w:val="clear" w:pos="1069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обласною організацією охорони природи тощо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Заходи обласного рівня для педагогів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2.1.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семінар-практикум для керівників музеїв при професійно-технічних навчальних закладах  «Музей як осередок національно-патріотичного виховання учнівської молоді»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музеїв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.р.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державний будинок художньої та технічної творчості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Розробка інформаційно-методичного супроводу конкурсу на кращу навчальну групу в ПТНЗ у ході обласного огляду методичної роботи ПТНЗ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 2016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«Виховна система навчального закладу: проблеми, пошуки, знахідки»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передового досвіду «Формування життєвих навичок учнівської молоді під час дозвілля в гуртожитку»;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гуртожитків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«Роль бібліотеки ПТНЗ у національному вихованні учнівської молоді»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передового досвіду «Методичне забезпечення виховної роботи в ПТНЗ»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Науково-методичний центр професійно-технічної освіти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«Формування громадянських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засобами предмета «Правознавство»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викладачі правознавства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«Екологічне виховання: форми і методи бібліотек ПТНЗ»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передового досвіду «Національно-патріотичне виховання учнівської молоді ПТНЗ засобами навчального предмета «Захист Вітчизни»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викладачі предмета «Захист Вітчизни»; 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2.10.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Виставка технічної та декоративно-прикладної творчості ПТНЗ, присвячена Дню захисника Вітчизни (за участю благодійних організацій)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працівники ПТНЗ, благодійні організації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державний будинок художньої та технічної творчості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Обласні семінари-практикуми для керівників гуртків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ПТНЗ вокально-хорового, театрального, хореографічного, інструментального напрямів за темою «Організація роботи гуртків ПТНЗ у системі національно-патріотичного виховання учнівської молоді»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керівники гуртків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державний будинок художньої та технічної творчості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2.12.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Тематичні заходи, присвячені подвигам українських воїнів, боротьбі за територіальну цілісність України:</w:t>
            </w:r>
          </w:p>
          <w:p w:rsidR="004F3EAC" w:rsidRPr="00791223" w:rsidRDefault="004F3EAC" w:rsidP="00600F21">
            <w:pPr>
              <w:numPr>
                <w:ilvl w:val="0"/>
                <w:numId w:val="20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до дня утворення Української Повстанської Армії;</w:t>
            </w:r>
          </w:p>
          <w:p w:rsidR="004F3EAC" w:rsidRPr="00791223" w:rsidRDefault="004F3EAC" w:rsidP="00600F21">
            <w:pPr>
              <w:numPr>
                <w:ilvl w:val="0"/>
                <w:numId w:val="20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до Дня Соборності України;</w:t>
            </w:r>
          </w:p>
          <w:p w:rsidR="004F3EAC" w:rsidRPr="00791223" w:rsidRDefault="004F3EAC" w:rsidP="00600F21">
            <w:pPr>
              <w:numPr>
                <w:ilvl w:val="0"/>
                <w:numId w:val="20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до святкування дня Гідності та Свободи;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відзначення для пам’яті Героїв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Крут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та 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Заходи академічного рівня в системі вищої освіти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Формування постійної  експозиції  «Роль національно-патріотичного виховання в процесі державотворення»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бібліотеки 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Рада директорів ВНЗ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р.а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відеоролика «Героїчні традиції українського минулого та сьогодення»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слухачі, студенти та співробітники навчальних закладів університетського консорціуму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 «круглого столу» за участі проректорів ВНЗ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навчальної роботи із запрошенням завідувачів кафедр за темою «Гуманітарна складова вищої технічної освіти в сучасному суспільстві»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ВНЗ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Рада ректорів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ВНЗ,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Розширене засідання обласної ради молодих учених із метою обговорення основних напрямів та перспектив розвитку національної свідомості українців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обласна рада молодих вчених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університетський консорціум;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Рада директорів ВНЗ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р.а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 «круглого столу» із залученням учасників АТО за темою «Багаторівнева  модель національно-патріотичного виховання молоді»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ВНЗ Харківської області,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громадські організації учасників АТО,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волонтери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університетський консорціум;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Рада директорів ВНЗ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р.а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Започаткування дискусійного майданчика (круглі столи, конференції, семінари) «Антропологічний поворот у європейській суспільній думці»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науковці ВНЗ Харківської області, вчителі, докторанти, аспіранти, студенти.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2017 -2018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Включення секції за темою «Виклики сучасного трансформаційного суспільства: патріотизм, націоналізм, громадське суспільство» до щорічного міжнародного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конгресу, що проводиться на базі 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ХарРІНАДУ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квітень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Волонтерський зліт «Волонтер ХХІ століття»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волонтерські загони ВНЗ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травень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університетський консорціум;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Рада директорів ВНЗ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р.а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Мистецька акція під відкритим небом «Мистецтво об’єднує молодь»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студенти та викладачі ВНЗ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вересень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3.10.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 фестивалю «Відкриваймо духовні острови Слобожанщини» з нагоди «Дня студента»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студенти та викладачі ВНЗ, молоді виконавці ХНАТОБ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листопад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наукової монографії «Виховання молоді: зміна суспільних орієнтирів» із залученням до авторського колективу провідних фахівців ВНЗ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науковці ВНЗ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Проведення міжвузівських змагань військово-прикладних видів спорту, присвячених дню Захисника України та вшануванню мужності та героїзму захисників незалежності і територіальної цілісності України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консорціум; Рада директорів ВНЗ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р.а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та оприлюднення  каталогу пам’ятників і пам’ятних знаків на території м. Харкова та Харківської області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3.14.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Видання збірки літературних і музичних творів національно-патріотичної тематики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ХарРІ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НАДУ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Заходи обласного рівня для навчальних закладів усіх типів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Збори лідерів Харківської обласної ради старшокласників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лідери учнівського самоврядування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Щомісяця, 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Всеукраїнська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історико-краєзнавча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конференція учнівської молоді «Пізнай себе, свій рід, свій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нарід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учні, вихованці ЗНЗ, ПНЗ, ПТНЗ, студенти 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національний університет імені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В.Н.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(обласний) етап Всеукраїнської дитячо-юнацької військово-патріотичної гри «Сокіл» («Джура»)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вихованці ЗНЗ, ПНЗ, ПТНЗ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4.4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навчально-тематичних автобусних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екскурсій за маршрутами «Меморіали м. Харкова  (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Дробицький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 – Лісопарк – висота Маршала І.С. Конєва)», 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Соколово-Таранівка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Зміївського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району», «Музей-діорама воїнів-інтернаціоналістів м. Харків»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учні та вихованці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ЗНЗ, ПНЗ, ПТНЗ, студенти 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обласна станція юних туристів» Харківської обласної ради,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4.5.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 навчальних закладах «тижня права» разом із правозахисними, юридичними службами, установами, органами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вихованці ЗНЗ, ПНЗ, ПТНЗ, студенти 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грудень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Науково-методичний центр професійно-технічної освіти Харківської області,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університетський консорціум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Видання збірки «Герої не вмирають» про воїнів-земляків, які загинули  за незалежність і територіальну цілісність України, проявили героїзм у бойових діях під час проведення АТО на сході України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та вихованці ЗНЗ, ПНЗ, ПТНЗ, студенти ВНЗ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Фестивалі, конкурси, свята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Організаційно-методичний супровід обласних етапів всеукраїнських та міжнародних дитячих і учнівських конкурсів:</w:t>
            </w:r>
          </w:p>
          <w:p w:rsidR="004F3EAC" w:rsidRPr="00791223" w:rsidRDefault="004F3EAC" w:rsidP="00600F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ІІІ (обласного) етапу Всеукраїнського конкурсу учнівської творчості;</w:t>
            </w:r>
          </w:p>
          <w:p w:rsidR="004F3EAC" w:rsidRPr="00791223" w:rsidRDefault="004F3EAC" w:rsidP="00600F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(обласного) етапу Міжнародного мовно-літературного конкурсу учнівської та студентської молоді ім. Т. Шевченка; </w:t>
            </w:r>
          </w:p>
          <w:p w:rsidR="004F3EAC" w:rsidRPr="00791223" w:rsidRDefault="004F3EAC" w:rsidP="00600F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(обласного) етапу Міжнародного конкурсу з української мови імені П.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вихованці ДНЗ,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5.2.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Заходи, присвячені Дню української писемності та мови,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фестиваль ораторського мистецтва;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ЗНЗ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жовтень – листопад,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5.3.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учнівських команд ЗНЗ м. Харкова та області до участі у Всеукраїнському турнірі з правознавства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ЗНЗ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жовтень – листопад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«Харківська академія неперервної освіти»,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м. Харкова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обласних етапів всеукраїнських акцій та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конкурсів:</w:t>
            </w: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Всеукраїнської природоохоронної акції «Птах року – 2016»;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заочного конкурсу робіт юних фотоаматорів «Моя Україно!»;</w:t>
            </w: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 «Парки – легені міст і сіл»;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 «Український сувенір»;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української народної іграшки;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декоративно-ужиткового та образотворчого мистецтва «Знай і люби свій край»;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з квітникарства  та ландшафтного дизайну  «Квітуча Україна»;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Всеукраїнської виставки-конкурсу науково-технічної творчості учнівської молоді «Наш пошук і творчість –  тобі, Україно!»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учні  ЗНЗ, ПНЗ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2016-2018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– грудень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лютий-березень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2017 -2018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5.5.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учнів навчальних закладів Харківщини в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обласних етапах Всеукраїнських експедицій, конкурсів:</w:t>
            </w:r>
          </w:p>
          <w:p w:rsidR="004F3EAC" w:rsidRPr="00791223" w:rsidRDefault="004F3EAC" w:rsidP="00600F21">
            <w:pPr>
              <w:numPr>
                <w:ilvl w:val="0"/>
                <w:numId w:val="23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«Моя Батьківщина – Україна»;</w:t>
            </w:r>
          </w:p>
          <w:p w:rsidR="004F3EAC" w:rsidRPr="00791223" w:rsidRDefault="004F3EAC" w:rsidP="00600F21">
            <w:pPr>
              <w:numPr>
                <w:ilvl w:val="0"/>
                <w:numId w:val="23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«Мій рідний край»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учні  ЗНЗ, ПНЗ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Участь в обласних конкурсах, фестивалях:</w:t>
            </w:r>
          </w:p>
          <w:p w:rsidR="004F3EAC" w:rsidRPr="00791223" w:rsidRDefault="004F3EAC" w:rsidP="00600F21">
            <w:pPr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обласний відкритий фестиваль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дитячого театрального мистецтва «ТЕАТР−ДІТИ»;</w:t>
            </w:r>
          </w:p>
          <w:p w:rsidR="004F3EAC" w:rsidRPr="00791223" w:rsidRDefault="004F3EAC" w:rsidP="00600F21">
            <w:pPr>
              <w:pStyle w:val="3"/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ind w:left="720" w:right="0"/>
              <w:jc w:val="both"/>
              <w:rPr>
                <w:sz w:val="28"/>
                <w:szCs w:val="28"/>
              </w:rPr>
            </w:pPr>
            <w:r w:rsidRPr="00791223">
              <w:rPr>
                <w:sz w:val="28"/>
                <w:szCs w:val="28"/>
              </w:rPr>
              <w:t xml:space="preserve">обласна виставка юних </w:t>
            </w:r>
            <w:proofErr w:type="spellStart"/>
            <w:r w:rsidRPr="00791223">
              <w:rPr>
                <w:sz w:val="28"/>
                <w:szCs w:val="28"/>
              </w:rPr>
              <w:t>природоохоронців</w:t>
            </w:r>
            <w:proofErr w:type="spellEnd"/>
            <w:r w:rsidRPr="00791223">
              <w:rPr>
                <w:sz w:val="28"/>
                <w:szCs w:val="28"/>
              </w:rPr>
              <w:t xml:space="preserve"> «Зимовий вернісаж»;</w:t>
            </w:r>
          </w:p>
          <w:p w:rsidR="004F3EAC" w:rsidRPr="00791223" w:rsidRDefault="004F3EAC" w:rsidP="00600F21">
            <w:pPr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відкритий фестиваль дитячої художньої творчості «Таланти третього тисячоліття»;</w:t>
            </w:r>
          </w:p>
          <w:p w:rsidR="004F3EAC" w:rsidRPr="00791223" w:rsidRDefault="004F3EAC" w:rsidP="00600F21">
            <w:pPr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чемпіонат області з гри «Що? Де? Коли?»;</w:t>
            </w:r>
          </w:p>
          <w:p w:rsidR="004F3EAC" w:rsidRPr="00791223" w:rsidRDefault="004F3EAC" w:rsidP="00600F21">
            <w:pPr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обласна виставка-конкурс писанкарства «Українська Великодня Писанка»;</w:t>
            </w:r>
          </w:p>
          <w:p w:rsidR="004F3EAC" w:rsidRPr="00791223" w:rsidRDefault="004F3EAC" w:rsidP="00600F21">
            <w:pPr>
              <w:numPr>
                <w:ilvl w:val="0"/>
                <w:numId w:val="24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вернісаж дитячої творчості до річниці Чорнобильської катастрофи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лютий-травень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Свято «Миколин день» для дітей навчальних закладів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інтернатного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обласного підпорядкування та вихованців Комунального закладу «Харківський обласний Палац дитячої та юнацької  творчості»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Започаткування обласного конкурсу відео-презентацій серед учнів загальноосвітніх та позашкільних навчальних закладів «Туристсько-краєзнавчі маршрути рідного краю»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Участь делегації юних краєзнавців Харківщини у Форумі українських патріотичних справ учнівської та студентської молоді «Ми – українці!» (м. Київ)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 Просвітницька діяльність у загальноосвітніх і позашкільних навчальних закладах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Упровадження в дошкільних і загальноосвітніх навчальних закладах 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навчально-методичного комплексу виховної спрямованості «Культура добросусідства»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Спільний проект «Вчимося жити разом»  громадської організації «Дитячий фонд «Здоров’я через освіту», Європейський Союз, Представництва дитячого фонду ООН (ЮНІСЕФ), Міністерства освіти і науки України (у межах ініціативи Європейського Союзу «Діти миру»)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Р(М)В(У)О,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гуртків «Українська мова», «Фольклор та етнографія народу України», «Юні історики», «Літературна творчість» дослідницько-експериментального напряму позашкільної освіти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 учнівської молоді до науково-дослідницької діяльності українознавчого спрямування в межах роботи Харківського територіального відділення Малої академії наук України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області, вихованці гуртків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Здійснення просвітницької роботи щодо ролі видатних земляків і установ Харківщини в розвитку української освіти і науки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гуртків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до друку та видання збірки методичних матеріалів з питань національно-патріотичного виховання дітей:</w:t>
            </w:r>
          </w:p>
          <w:p w:rsidR="004F3EAC" w:rsidRPr="00791223" w:rsidRDefault="004F3EAC" w:rsidP="00600F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«Краєзнавчі шляхи Слобожанщини» (Х випуск);</w:t>
            </w:r>
          </w:p>
          <w:p w:rsidR="004F3EAC" w:rsidRPr="00791223" w:rsidRDefault="004F3EAC" w:rsidP="00600F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«Герої не вмирають»  (ІІ випуск);</w:t>
            </w:r>
          </w:p>
          <w:p w:rsidR="004F3EAC" w:rsidRPr="00791223" w:rsidRDefault="004F3EAC" w:rsidP="00600F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«Виховуємо патріотів» (ІІ випуск);</w:t>
            </w:r>
          </w:p>
          <w:p w:rsidR="004F3EAC" w:rsidRPr="00791223" w:rsidRDefault="004F3EAC" w:rsidP="00600F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«Робочий зошит для занять гуртків юних краєзнавців»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травень 2017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 2018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липень 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Розробка програм екскурсійних маршрутів для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учнівської та студентської молоді, присвячених:</w:t>
            </w:r>
          </w:p>
          <w:p w:rsidR="004F3EAC" w:rsidRPr="00791223" w:rsidRDefault="004F3EAC" w:rsidP="00600F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170-річчю від дня народження І.І.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Мечнікова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F3EAC" w:rsidRPr="00791223" w:rsidRDefault="004F3EAC" w:rsidP="00600F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130-річчю від дня народження Леся Курбаса;</w:t>
            </w:r>
          </w:p>
          <w:p w:rsidR="004F3EAC" w:rsidRPr="00791223" w:rsidRDefault="004F3EAC" w:rsidP="00600F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140-річчю від дня народження Гната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Хоткевича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F3EAC" w:rsidRPr="00791223" w:rsidRDefault="004F3EAC" w:rsidP="00600F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295-річчю від дня заснування Харківського колегіуму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педагогічні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Видання збірок тез пошуково-краєзнавчих, дослідницьких робіт учнівської молоді Харківщини:</w:t>
            </w:r>
          </w:p>
          <w:p w:rsidR="004F3EAC" w:rsidRPr="00791223" w:rsidRDefault="004F3EAC" w:rsidP="00600F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«Моя Батьківщина – Україна»;</w:t>
            </w:r>
          </w:p>
          <w:p w:rsidR="004F3EAC" w:rsidRPr="00791223" w:rsidRDefault="004F3EAC" w:rsidP="00600F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«Слобожанські дзвони Перемоги»;</w:t>
            </w:r>
          </w:p>
          <w:p w:rsidR="004F3EAC" w:rsidRPr="00791223" w:rsidRDefault="004F3EAC" w:rsidP="00600F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«Пізнай себе, свій рід, свій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нарід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...»;</w:t>
            </w:r>
          </w:p>
          <w:p w:rsidR="004F3EAC" w:rsidRPr="00791223" w:rsidRDefault="004F3EAC" w:rsidP="00600F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«Перші кроки до науки»;</w:t>
            </w:r>
          </w:p>
          <w:p w:rsidR="004F3EAC" w:rsidRPr="00791223" w:rsidRDefault="004F3EAC" w:rsidP="00600F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«Мій рідний край»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учні, 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Розширення тематики науково-дослідницьких робіт учнів-членів Харківського територіального відділення МАН з історії України, церкви, козацтва, національних визвольних рухів у секціях відділень історії, філософії та суспільствознавства, наук про Землю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учні, педагогічні працівники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6.10.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Автобусні навчально-тематичні екскурсії до об’єктів історико-культурної спадщини Слобожанщини, Полтавщини, Сумщини тощо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 Заходи обласного рівня для учнів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лідерів учнівського самоврядування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ПТНЗ «Формування лідерських якостей у молоді, умінь та навичок згуртування колективу»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Науково-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методичний центр професійно-технічної освіти Харківської області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Фестиваль-конкурс «Ми – майбутнє України»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Військово-спортивні свята до Дня Збройних Сил України та Дня Захисника Вітчизни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викладачі предмета «Захист Вітчизни»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Обласні збори лідерів учнівського самоврядування «Розвиток творчого потенціалу лідерів – шлях до успіху»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 Заходи міського (районного) рівня для педагогів загальноосвітніх і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Планування  в річних планах і проведення семінарів щодо впровадження ефективних форм, методів і технологій у діяльність учнівського самоврядування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ЗНЗ, ПНЗ м. 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роботи ради кураторів із питань супроводу діяльності учнівського самоврядування та дитячо-юнацьких громадських організацій м. Харкова; налагодження міжрегіональних і міжнародних зв’язків з учнівськими громадськими організаціями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педагоги-куратори учнівського самоврядування м. 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Планування  в річних планах і проведення районних семінарів, методичних студій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 питань національно-патріотичного виховання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Організаційно-методичний супровід районного етапу дитячих і учнівських конкурсів, фестивалів, акцій, проектів тощо патріотичної спрямованості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Планування  в річних планах діяльності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працівників різних категорій з питань патріотичного і громадянського виховання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 Заходи міського (районного) рівня для учнів і студентів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Вивчення спецкурсу 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Харківщинознавство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» у 8-9-х класах загальноосвітніх навчальних закладів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8-9 класів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щорічно, протягом навчального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участі лідерів учнівського самоврядування м. Харкова в:</w:t>
            </w:r>
          </w:p>
          <w:p w:rsidR="004F3EAC" w:rsidRPr="00791223" w:rsidRDefault="004F3EAC" w:rsidP="00600F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конкурсі «Учень року» в номінації «Лідер року»;</w:t>
            </w:r>
          </w:p>
          <w:p w:rsidR="004F3EAC" w:rsidRPr="00791223" w:rsidRDefault="004F3EAC" w:rsidP="00600F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конкурсі учнівських пропозицій до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кроскультурного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мегапроекту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«Марафон унікальних справ ХМОУС»;</w:t>
            </w:r>
          </w:p>
          <w:p w:rsidR="004F3EAC" w:rsidRPr="00791223" w:rsidRDefault="004F3EAC" w:rsidP="00600F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конкурсі на кращий друкований орган учнівського самоврядування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м. 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 2016-2017 навчального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та проведення міських заходів серед дітей та учнівської молоді  м. Харкова:</w:t>
            </w:r>
          </w:p>
          <w:p w:rsidR="004F3EAC" w:rsidRPr="00791223" w:rsidRDefault="004F3EAC" w:rsidP="00600F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конкурсу творчих робіт вільного жанру за темою «Присвята рідному місту»;</w:t>
            </w:r>
          </w:p>
          <w:p w:rsidR="004F3EAC" w:rsidRPr="00791223" w:rsidRDefault="004F3EAC" w:rsidP="00600F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конкурсу-захисту учнівських проектів  за темою «Харків – місто перспектив»;</w:t>
            </w:r>
          </w:p>
          <w:p w:rsidR="004F3EAC" w:rsidRPr="00791223" w:rsidRDefault="004F3EAC" w:rsidP="00600F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спартакіади допризовної молоді та військово-спортивної гри «Патріот»;</w:t>
            </w:r>
          </w:p>
          <w:p w:rsidR="004F3EAC" w:rsidRPr="00791223" w:rsidRDefault="004F3EAC" w:rsidP="00600F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музично-театрального фестивалю  за темою «Діти Харкова – за мир»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м. 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учнівських конференцій, форумів, зльотів:</w:t>
            </w:r>
          </w:p>
          <w:p w:rsidR="004F3EAC" w:rsidRPr="00791223" w:rsidRDefault="004F3EAC" w:rsidP="00600F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звітно-виборчої конференції Харківської міської організації  учнівського самоврядування ХМОУС;</w:t>
            </w:r>
          </w:p>
          <w:p w:rsidR="004F3EAC" w:rsidRPr="00791223" w:rsidRDefault="004F3EAC" w:rsidP="00600F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форуму шкільних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Євроклубів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F3EAC" w:rsidRPr="00791223" w:rsidRDefault="004F3EAC" w:rsidP="00600F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зльоту юних миротворців та волонтерів;</w:t>
            </w:r>
          </w:p>
          <w:p w:rsidR="004F3EAC" w:rsidRPr="00791223" w:rsidRDefault="004F3EAC" w:rsidP="00600F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«Великої ради старшокласників»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м. 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навчання лідерів учнівського самоврядування в: </w:t>
            </w:r>
          </w:p>
          <w:p w:rsidR="004F3EAC" w:rsidRPr="00791223" w:rsidRDefault="004F3EAC" w:rsidP="00600F21">
            <w:pPr>
              <w:numPr>
                <w:ilvl w:val="0"/>
                <w:numId w:val="31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«Школі розвитку «Мер міста», </w:t>
            </w:r>
          </w:p>
          <w:p w:rsidR="004F3EAC" w:rsidRPr="00791223" w:rsidRDefault="004F3EAC" w:rsidP="00600F21">
            <w:pPr>
              <w:numPr>
                <w:ilvl w:val="0"/>
                <w:numId w:val="31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«Школі журналіста», </w:t>
            </w:r>
          </w:p>
          <w:p w:rsidR="004F3EAC" w:rsidRPr="00791223" w:rsidRDefault="004F3EAC" w:rsidP="00600F21">
            <w:pPr>
              <w:numPr>
                <w:ilvl w:val="0"/>
                <w:numId w:val="31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«Школі волонтера», </w:t>
            </w:r>
          </w:p>
          <w:p w:rsidR="004F3EAC" w:rsidRPr="00791223" w:rsidRDefault="004F3EAC" w:rsidP="00600F21">
            <w:pPr>
              <w:numPr>
                <w:ilvl w:val="0"/>
                <w:numId w:val="31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творчих лабораторіях ХМОУС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м. 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Планування й проведення в навчальних закладах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проведення АТО на сході України: </w:t>
            </w:r>
          </w:p>
          <w:p w:rsidR="004F3EAC" w:rsidRPr="00791223" w:rsidRDefault="004F3EAC" w:rsidP="00600F21">
            <w:pPr>
              <w:numPr>
                <w:ilvl w:val="0"/>
                <w:numId w:val="32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бесіди та засідання «круглих столів» за темами: </w:t>
            </w:r>
            <w:r w:rsidRPr="007912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«Земляки – учасники АТО на сході України»,  «Мій рідний край, моя земля – моя історія жива», «Герої нашого часу»;  </w:t>
            </w:r>
          </w:p>
          <w:p w:rsidR="004F3EAC" w:rsidRPr="00791223" w:rsidRDefault="004F3EAC" w:rsidP="00600F21">
            <w:pPr>
              <w:numPr>
                <w:ilvl w:val="0"/>
                <w:numId w:val="32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фотовиставки «Україна – більша за життя», «Тільки тим історія належить, хто за неї бореться й живе», «Часи не обирають …»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4F3EAC" w:rsidRPr="00791223" w:rsidRDefault="004F3EAC" w:rsidP="00600F21">
            <w:pPr>
              <w:numPr>
                <w:ilvl w:val="0"/>
                <w:numId w:val="32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встановлення меморіальних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дошок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F3EAC" w:rsidRPr="00791223" w:rsidRDefault="004F3EAC" w:rsidP="00600F21">
            <w:pPr>
              <w:numPr>
                <w:ilvl w:val="0"/>
                <w:numId w:val="32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куточків і стендів Пам’яті, </w:t>
            </w:r>
          </w:p>
          <w:p w:rsidR="004F3EAC" w:rsidRPr="00791223" w:rsidRDefault="004F3EAC" w:rsidP="00600F21">
            <w:pPr>
              <w:numPr>
                <w:ilvl w:val="0"/>
                <w:numId w:val="32"/>
              </w:numPr>
              <w:tabs>
                <w:tab w:val="clear" w:pos="103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фільмів тощо.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педагогічні працівники, учні та вихованці ЗНЗ, ПНЗ, ПТНЗ, студенти ВНЗ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щорічно,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Планування й проведення в загальноосвітніх навчальних закладах області виїзних заходів, як форм практичних занять, за програмою предмета «Захист Вітчизни», спільно з військовими вищими навчальними закладами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викладачі предмета «Захист Вітчизни»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щорічно,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перегляду в навчальних закладах фільму «Герої не вмирають»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вихованці ЗНЗ, ПНЗ, ПТНЗ, студенти ВНЗ Харківської області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Обласні  акції «Напиши листа захиснику Батьківщини», «Повертайтеся живими» (виготовлення сувенірів-оберегів), «Дякуємо за сонячний ранок» (малюнки, вітальні листівки)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вихованці ДНЗ, ЗНЗ, ПНЗ, ПТНЗ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9.10.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Діяльність гуртків патріотичного напряму та гуртків з учнівського самоврядування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9.11.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роботи районних рад старшокласників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 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9.12.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Зустрічі з учасниками АТО, ліквідаторами наслідків аварії на Чорнобильській АЕС, воїнами-афганцями, ветеранами Другої світової війни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9.13.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Співпраця з районними радами ветеранів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9.14.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Участь у районних спортивно-масових заходах патріотичного спрямування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керівники навчальних закладів</w:t>
            </w:r>
          </w:p>
        </w:tc>
      </w:tr>
    </w:tbl>
    <w:p w:rsidR="004F3EAC" w:rsidRPr="00791223" w:rsidRDefault="004F3EAC" w:rsidP="004F3EAC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91223">
        <w:rPr>
          <w:rFonts w:ascii="Times New Roman" w:hAnsi="Times New Roman"/>
          <w:b/>
          <w:sz w:val="28"/>
          <w:szCs w:val="28"/>
          <w:lang w:val="uk-UA"/>
        </w:rPr>
        <w:lastRenderedPageBreak/>
        <w:t>ІІ. Морально-духовне і гуманістичне виховання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  <w:gridCol w:w="1620"/>
        <w:gridCol w:w="2520"/>
      </w:tblGrid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Заходи обласного рівня для педагогів дошкільних, загальноосвітніх,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тренінги з підготовки вчителів до викладання в ЗНЗ курсу за вибором «Православна культура Слобожанщини»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2016-2017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 року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 для керівників гуртків оздоровчого напряму за темою «Напрями роботи позашкільного навчального закладу влітку. Оздоровлення дітей засобами декоративно-прикладного мистецтва»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 оздоровчого напряму ПНЗ і ЗНЗ 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науково-практичний семінар для директорів позашкільних навчальних закладів за темою «Духовні витоки виховного процесу в позашкільному навчальному закладі»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директори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листопад 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Тематичні заняття на курсах підвищення кваліфікації, спецкурсах для педпрацівників різних категорій «Духовно-моральне виховання школярів: сутність, проблеми, орієнтири» тощо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слухачі курсів підвищення кваліфікації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Обласні методичні заходи, спрямовані на підвищення компетентності педагогів із питань викладання курсів морально-духовного спрямування, морально-духовного і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гуманістичного виховання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педагогічні працівники ДНЗ, ЗНЗ,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«Харківська академія неперервної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Заходи обласного рівня для педагогів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«Розвиток моральних якостей та загальнолюдських духовних цінностей учнівської молоді ПТНЗ засобами предмета «Людина і світ»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викладачі предмета «Людина і світ»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Заходи обласного рівня для дітей дошкільних, учнів загальноосвітніх,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Психологічні читання, присвячені актуальним проблемам психологічного супроводу освіти – до Всеукраїнського дня психолога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старших класів ЗНЗ, практичні психологи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навчальних і краєзнавчих екскурсій, подорожей рідним краєм тощо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гуртків, учасники обласних літніх профільних шкіл ХТВ МАНУ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зустрічей із провідними науковцями Харківщини в межах роботи обласних літніх профільних шкіл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ХТВ МАНУ, обласної учнівської науково-практичної конференції ХТВ МАНУ та інших масових заходів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учасники обласних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літніх профільних шкіл ХТВ МАНУ, інших масових заходів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Участь в обласному зльоті юних краєзнавців – активістів руху учнівської молоді «Моя земля – земля моїх батьків»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гуртків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3.5.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обласного етапу всеукраїнських конкурсів:</w:t>
            </w:r>
          </w:p>
          <w:p w:rsidR="004F3EAC" w:rsidRPr="00791223" w:rsidRDefault="004F3EAC" w:rsidP="00600F21">
            <w:pPr>
              <w:numPr>
                <w:ilvl w:val="0"/>
                <w:numId w:val="33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(обласний)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відбірковий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 Всеукраїнського юнацького фестивалю «В об’єктиві натураліста»;</w:t>
            </w:r>
          </w:p>
          <w:p w:rsidR="004F3EAC" w:rsidRPr="00791223" w:rsidRDefault="004F3EAC" w:rsidP="00600F21">
            <w:pPr>
              <w:numPr>
                <w:ilvl w:val="0"/>
                <w:numId w:val="33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заочний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відбірковий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 ІІ (обласного) етапу Всеукраїнського конкурсу «Земля – наш спільний дім»;</w:t>
            </w:r>
          </w:p>
          <w:p w:rsidR="004F3EAC" w:rsidRPr="00791223" w:rsidRDefault="004F3EAC" w:rsidP="00600F21">
            <w:pPr>
              <w:numPr>
                <w:ilvl w:val="0"/>
                <w:numId w:val="33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(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відбірковий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) етап Всеукраїнського зльоту учнівських лісництв загальноосвітніх і позашкільних навчальних закладів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Заходи обласного рівня для учнів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Організаційно-методичний супровід щорічних обласних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оглядів-конкурсів художньої самодіяльності серед професійно-технічних навчальних закладів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Учні та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Харківський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державний будинок художньої та технічної творчості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Організаційно-методичний супровід щорічних обласних оглядів-конкурсів технічної та декоративно-прикладної творчості серед професійно-технічних навчальних закладів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та працівники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державний будинок художньої та технічної творчості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Організація та проведення обласних фестивалів, конкурсів серед учнівської молоді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відкритий фестиваль академічного вокалу «Слобожанська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камерата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відкритий фестиваль дитячої творчості «Жовтий звук»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виставка-конкурс «Різдвяна писанка»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 грудень-січень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фестиваль хореографічних колективів «У колі друзів», присвячений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55-річчю зі дня заснування народного художнього колективу ансамблю танцю «Щасливе дитинство»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відкритий фестиваль театрів мод 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Слобожаночка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 Заходи міського (районного) рівня для педагогів загальноосвітніх і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та проведення районних семінарів, методичних студій з питань морально-духовного виховання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Організаційно-методичний супровід районного етапу дитячих і учнівських конкурсів, фестивалів, акцій, проектів тощо морального спрямування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13968" w:type="dxa"/>
            <w:gridSpan w:val="4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 Заходи міського (районного) рівня для учнів ЗНЗ, ПНЗ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в межах «Фестивальної весни» Харківської міської організації учнівського самоврядування: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фестивалю організацій учнівського самоврядування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«Запали свою зірку»;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- вернісажу ідей «Марафон унікальних справ ХМОУС»;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- кінофестивалю дитячих авторських фільмів;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- театрального фестивалю;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- фестивалю шкільних ЗМІ;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дебатного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турніру шкільної ліги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учні  ЗНЗ, ПНЗ                  м. Харкова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Департамент освіти Харківської міської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7.2.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Запровадження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курсів духовно-морального спрямування, курсу «Православна культура Слобожанщини» у 5-11 класах  загальноосвітніх навчальних закладів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«Харківська академія неперервної освіти»,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848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Позакласна робота за програмою «Сімейні цінності»</w:t>
            </w:r>
          </w:p>
        </w:tc>
        <w:tc>
          <w:tcPr>
            <w:tcW w:w="198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 району (міста)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520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 керівники навчальних закладів</w:t>
            </w:r>
          </w:p>
        </w:tc>
      </w:tr>
    </w:tbl>
    <w:p w:rsidR="004F3EAC" w:rsidRPr="00791223" w:rsidRDefault="004F3EAC" w:rsidP="004F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EAC" w:rsidRPr="00791223" w:rsidRDefault="004F3EAC" w:rsidP="004F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2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91223">
        <w:rPr>
          <w:rFonts w:ascii="Times New Roman" w:hAnsi="Times New Roman"/>
          <w:b/>
          <w:sz w:val="28"/>
          <w:szCs w:val="28"/>
          <w:lang w:val="uk-UA"/>
        </w:rPr>
        <w:lastRenderedPageBreak/>
        <w:t>ІІІ. Правове, превентивне виховання, формування здорового способу життя</w:t>
      </w:r>
    </w:p>
    <w:tbl>
      <w:tblPr>
        <w:tblW w:w="13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2"/>
        <w:gridCol w:w="2030"/>
        <w:gridCol w:w="1700"/>
        <w:gridCol w:w="2498"/>
      </w:tblGrid>
      <w:tr w:rsidR="004F3EAC" w:rsidRPr="00791223" w:rsidTr="00600F21">
        <w:trPr>
          <w:trHeight w:val="20"/>
          <w:tblHeader/>
        </w:trPr>
        <w:tc>
          <w:tcPr>
            <w:tcW w:w="7713" w:type="dxa"/>
            <w:shd w:val="clear" w:color="auto" w:fill="auto"/>
            <w:vAlign w:val="center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Заходи обласного рівня для педагогічних працівників дошкільних, загальноосвітніх,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1.1.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 для педагогічних працівників (відповідно до плану-графіка підвищення кваліфікації КВНЗ «Харківська академія неперервної освіти) за темами: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«Формування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здоров’ябережувальної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компетентності учасників навчально-виховного процесу»;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«Психологічні аспекти превентивного виховання»;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«Психологічний супровід дітей «групи ризику» (гіперактивних, агресивних, тривожних)»;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«Психологічні аспекти соціально-небезпечних явищ у дитячому середовищі»;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Абілітація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психосоціальна корекція дітей з ускладненою поведінкою»;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«Основи психологічної реабілітації дітей з посттравматичними розладами»;</w:t>
            </w:r>
          </w:p>
          <w:p w:rsidR="004F3EAC" w:rsidRPr="00791223" w:rsidRDefault="004F3EAC" w:rsidP="00600F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«Психологічні основи кар’єрного проектування та самовизначення старшокласників»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 2016/2017 навчального року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. Навчання педагогічних працівників на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спецкурсах із питань упровадження в загальноосвітніх навчальних закладах превентивних освітніх програм «Захисти себе від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ВІЛ», «Дорослішай на здоров’я», «Сімейні цінності», «Сімейна розмова» на засадах розвитку життєвих навичок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педагогічні працівники ДНЗ, ЗНЗ,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відповідно до замовлень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Р(М)В(У)О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КВНЗ «Харківська академія неперервної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1.3.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ТТК педагогічних працівників Харківської області за темами:</w:t>
            </w:r>
          </w:p>
          <w:p w:rsidR="004F3EAC" w:rsidRPr="00791223" w:rsidRDefault="004F3EAC" w:rsidP="00600F21">
            <w:pPr>
              <w:numPr>
                <w:ilvl w:val="0"/>
                <w:numId w:val="35"/>
              </w:numPr>
              <w:tabs>
                <w:tab w:val="clear" w:pos="1037"/>
                <w:tab w:val="num" w:pos="650"/>
              </w:tabs>
              <w:autoSpaceDE w:val="0"/>
              <w:autoSpaceDN w:val="0"/>
              <w:adjustRightInd w:val="0"/>
              <w:spacing w:after="0" w:line="240" w:lineRule="auto"/>
              <w:ind w:left="6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«Розробка інструментарію визначення рівнів сформованості ключових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початкової школи», </w:t>
            </w:r>
          </w:p>
          <w:p w:rsidR="004F3EAC" w:rsidRPr="00791223" w:rsidRDefault="004F3EAC" w:rsidP="00600F21">
            <w:pPr>
              <w:numPr>
                <w:ilvl w:val="0"/>
                <w:numId w:val="35"/>
              </w:numPr>
              <w:tabs>
                <w:tab w:val="clear" w:pos="1037"/>
                <w:tab w:val="num" w:pos="650"/>
              </w:tabs>
              <w:autoSpaceDE w:val="0"/>
              <w:autoSpaceDN w:val="0"/>
              <w:adjustRightInd w:val="0"/>
              <w:spacing w:after="0" w:line="240" w:lineRule="auto"/>
              <w:ind w:left="6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«Упровадження ідей освіти для сталого розвитку в дошкільних навчальних закладах Харківської області», </w:t>
            </w:r>
          </w:p>
          <w:p w:rsidR="004F3EAC" w:rsidRPr="00791223" w:rsidRDefault="004F3EAC" w:rsidP="00600F21">
            <w:pPr>
              <w:numPr>
                <w:ilvl w:val="0"/>
                <w:numId w:val="35"/>
              </w:numPr>
              <w:tabs>
                <w:tab w:val="clear" w:pos="1037"/>
                <w:tab w:val="num" w:pos="650"/>
              </w:tabs>
              <w:autoSpaceDE w:val="0"/>
              <w:autoSpaceDN w:val="0"/>
              <w:adjustRightInd w:val="0"/>
              <w:spacing w:after="0" w:line="240" w:lineRule="auto"/>
              <w:ind w:left="6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 з дітьми з різними порушеннями розвитку», </w:t>
            </w:r>
          </w:p>
          <w:p w:rsidR="004F3EAC" w:rsidRPr="00791223" w:rsidRDefault="004F3EAC" w:rsidP="00600F21">
            <w:pPr>
              <w:numPr>
                <w:ilvl w:val="0"/>
                <w:numId w:val="35"/>
              </w:numPr>
              <w:tabs>
                <w:tab w:val="clear" w:pos="1037"/>
                <w:tab w:val="num" w:pos="650"/>
              </w:tabs>
              <w:autoSpaceDE w:val="0"/>
              <w:autoSpaceDN w:val="0"/>
              <w:adjustRightInd w:val="0"/>
              <w:spacing w:after="0" w:line="240" w:lineRule="auto"/>
              <w:ind w:left="6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«Діагностичний напрям роботи в професійній діяльності практичного психолога дошкільного навчального закладу»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згідно з планом роботи КВНЗ «Харківська академія неперервної освіти»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 для керівників гуртків оздоровчого напряму за темою «Напрями роботи позашкільного навчального закладу влітку. Оздоровлення дітей засобами декоративно-прикладного мистецтва»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 оздоровчого напряму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numPr>
                <w:ilvl w:val="1"/>
                <w:numId w:val="5"/>
              </w:num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Обласний науково-практичний семінар для директорів позашкільних навчальних закладів за темою «Позашкільний навчальний заклад як центр соціальної адаптації дітей»</w:t>
            </w:r>
          </w:p>
          <w:p w:rsidR="004F3EAC" w:rsidRPr="00791223" w:rsidRDefault="004F3EAC" w:rsidP="00600F21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директори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Регіональна тематична виставка ефективного педагогічного досвіду «Освіта Харківщини ХХІ століття». Тема «Якісна превентивна освіта: практичний досвід»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1.7.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Видання журналу «Джерело педагогічних інновацій» за темою «Якість превентивної освіти: теорія, методика, практика»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1.8.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обміну досвідом педагогів-тренерів превентивних освітніх програм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педагоги-тренери превентивних освітніх програм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1.9.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 семінарів-тренінгів, науково-методичних і науково-практичних семінарів за темою «Якісна превентивна освіта: теорія, досвід, перспективи»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замовлень Р(М)В(У)О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«Харківська академія неперервної освіти»,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1.10.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Інформаційно-методичні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особливостей упровадження ефективних превентивних виховних технологій, методик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Виїзні спецкурси-тренінги «Превентивна освіта та формування репродуктивного здоров’я»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замовлень Р(М)В(У)О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КВНЗ «Харківська академія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неперервної освіти»,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1.12.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Адресні навчально-практичні семінари для педагогічних працівників, які впроваджують превентивні виховні технології, методики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замовлень Р(М)В(У)О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педагогічних працівників і подальший науково-методичний супровід превентивних освітніх проектів «Вчимося жити разом» та «7 Кроків назустріч»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Дослідно-експериментальна робота за темою «Проектування багаторівневого освітнього середовища навчально-виховного комплексу як умова формування життєвої компетентності вихованців з особливими освітніми потребами»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працівники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 науково-практичних семінарів «Моделювання системи психолого-педагогічного супроводу дітей з порушеннями психофізичного розвитку в умовах інклюзивного навчального закладу»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Науково-методичний супровід комплексно-цільового проекту  «Конфлікти в освіті. Шкільна медіація»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1.17.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супровід реалізації освітнього компонента «Профілактика неінфекційних захворювань серед учнівської молоді» Міжнародного проекту Всесвітньої організації охорони здоров’я «Неінфекційні захворювання: профілактика та зміцнення здоров’я в Україні»</w:t>
            </w: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 2016-2017 навчального року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Заходи обласного рівня для педагогічних працівників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передового досвіду «Система просвітницько-профілактичної роботи щодо формування здорового способу життя в умовах ПТНЗ»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соціальні педагоги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Семінар-практикум «Формування здорового способу життя на уроках хімії»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викладачі хімії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школа передового досвіду на тему «Використання методик і розробок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вправ, складених на підставі інтерактивних форм роботи»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Науково-методичний центр професійно-технічної освіти Харківської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«Система роботи соціально-психологічної служби щодо профілактики н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гативних явищ в учнівському середовищі»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Обласний семінар-практикум «Сучасні підходи до організації роботи соціальної служби ПТНЗ щодо пр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філактично-просвітницьких заходів»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соціальні педагоги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Заходи обласного рівня для дітей дошкільних, учнів загальноосвітніх,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 акція «Молодь за здоровий спосіб життя»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Свято дитячої творчості  «Жива вода – Дельта»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Організація, науково-методичний супровід і проведення фестивалю-конкурсу «Молодь обирає здоров’я»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ЗНЗ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лютий-червень 2017-2018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«Харківська академія неперервної освіти»;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обласний Палац дитячої та юнацької творчості»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Організація, науково-методичний супровід і проведення обласного фестивалю «Світ медіації»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ЗНЗ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2017-2018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3.5.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 до навчання в гуртках дітей пільгових категорій, дітей внутрішньо переміщених осіб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щорічно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діяльності «Будинок учителя» Харківської обласної ради»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3.6.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 учнівської молоді до науково-дослідницької діяльності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валеологічного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екологічного спрямування в межах роботи Харківського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територіального відділення Малої академії наук України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учні ЗНЗ, ПНЗ Харківської області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щорічно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центр дослідно-експериментальної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діяльності «Будинок учителя» Харківської обласної ради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Заходи обласного рівня для учнів професійно-технічних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Упровадження програми профілактики конфліктів та правопорушень серед учнівської молоді «Будуємо майбутнє разом»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та проведення досліджень:</w:t>
            </w:r>
          </w:p>
          <w:p w:rsidR="004F3EAC" w:rsidRPr="00791223" w:rsidRDefault="004F3EAC" w:rsidP="00600F2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щодо схильності учнів  до шкідливих звичок;</w:t>
            </w:r>
          </w:p>
          <w:p w:rsidR="004F3EAC" w:rsidRPr="00791223" w:rsidRDefault="004F3EAC" w:rsidP="00600F2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стану агресії учнів;</w:t>
            </w:r>
          </w:p>
          <w:p w:rsidR="004F3EAC" w:rsidRPr="00791223" w:rsidRDefault="004F3EAC" w:rsidP="00600F2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виявлення акцентуації характеру;</w:t>
            </w:r>
          </w:p>
          <w:p w:rsidR="004F3EAC" w:rsidRPr="00791223" w:rsidRDefault="004F3EAC" w:rsidP="00600F2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«Правова обізнаність: правопорушення та відповідальність»;</w:t>
            </w:r>
          </w:p>
          <w:p w:rsidR="004F3EAC" w:rsidRPr="00791223" w:rsidRDefault="004F3EAC" w:rsidP="00600F2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вивчення обізнаності молоді щодо поширення венеричних захворювань і ВІЛ-інфекції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 терміну реалізації проекту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Науково-методичний центр професійно-технічної освіти 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занять:</w:t>
            </w:r>
          </w:p>
          <w:p w:rsidR="004F3EAC" w:rsidRPr="00791223" w:rsidRDefault="004F3EAC" w:rsidP="00600F2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подолання шкідливих звичок «Це мій вибір»; </w:t>
            </w:r>
          </w:p>
          <w:p w:rsidR="004F3EAC" w:rsidRPr="00791223" w:rsidRDefault="004F3EAC" w:rsidP="00600F2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«Профілактика ризикованої поведінки і ВІЛ/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ПТНЗ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протягом терміну реалізації проекту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Науково-методичний центр професійно-технічної освіти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Харківської області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Заходи міського (районного) рівня для педагогічних працівників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районних (міських) банків ефективних виховних технологій, методик превентивного виховання, які використовуються в навчальних закладах, узагальнення й поширення ефективного досвіду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Упровадження превентивних освітніх програм «Захисти себе від ВІЛ», «Дорослішай на здоров’я», «Сімейні цінності», «Сімейна розмова» в загальноосвітніх навчальних закладах, охоплення якнайбільшої кількості учнівської молоді навчанням за освітніми превентивними програмами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5.3.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Реалізація превентивних освітніх проектів «Вчимося жити разом» та  «7 кроків назустріч»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ДНЗ, ЗНЗ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5.4.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результатів упровадження превентивних проектів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ДНЗ, ЗНЗ, методисти, психологи РМ(М)К(Ц)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13550" w:type="dxa"/>
            <w:gridSpan w:val="4"/>
            <w:shd w:val="clear" w:color="auto" w:fill="auto"/>
            <w:vAlign w:val="bottom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 Заходи міського (районного) рівня для учнів загальноосвітніх і позашкільних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І (районного/міського) етапу фестивалю-конкурсу «Молодь обирає здоров’я» та участь команд-переможниць І (районного/міського) етапу в ІІ (регіональному) етапі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місцеві органи управління освітою,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керівники навчальних закладів</w:t>
            </w:r>
          </w:p>
        </w:tc>
      </w:tr>
      <w:tr w:rsidR="004F3EAC" w:rsidRPr="00791223" w:rsidTr="00600F21">
        <w:trPr>
          <w:trHeight w:val="20"/>
        </w:trPr>
        <w:tc>
          <w:tcPr>
            <w:tcW w:w="7713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6.2. </w:t>
            </w: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заходів правової тематики спільно з органами юстиції, судами, відповідними вищими навчальними закладами; 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участь у «тижні права»</w:t>
            </w:r>
          </w:p>
        </w:tc>
        <w:tc>
          <w:tcPr>
            <w:tcW w:w="2045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учні ЗНЗ, ПНЗ</w:t>
            </w:r>
          </w:p>
        </w:tc>
        <w:tc>
          <w:tcPr>
            <w:tcW w:w="1620" w:type="dxa"/>
            <w:shd w:val="clear" w:color="auto" w:fill="auto"/>
          </w:tcPr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2016-2018</w:t>
            </w: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EAC" w:rsidRPr="00791223" w:rsidRDefault="004F3EAC" w:rsidP="0060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щорічно, грудень</w:t>
            </w:r>
          </w:p>
        </w:tc>
        <w:tc>
          <w:tcPr>
            <w:tcW w:w="2172" w:type="dxa"/>
            <w:shd w:val="clear" w:color="auto" w:fill="auto"/>
          </w:tcPr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органи управління освітою, 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Р(М)</w:t>
            </w:r>
            <w:proofErr w:type="spellStart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(Ц),</w:t>
            </w:r>
          </w:p>
          <w:p w:rsidR="004F3EAC" w:rsidRPr="00791223" w:rsidRDefault="004F3EAC" w:rsidP="0060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22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</w:tbl>
    <w:p w:rsidR="004F3EAC" w:rsidRPr="00791223" w:rsidRDefault="004F3EAC" w:rsidP="004F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172" w:rsidRPr="00791223" w:rsidRDefault="0098092D">
      <w:pPr>
        <w:rPr>
          <w:rFonts w:ascii="Times New Roman" w:hAnsi="Times New Roman"/>
          <w:sz w:val="28"/>
          <w:szCs w:val="28"/>
        </w:rPr>
      </w:pPr>
    </w:p>
    <w:sectPr w:rsidR="00887172" w:rsidRPr="00791223" w:rsidSect="008F4A0A">
      <w:footerReference w:type="even" r:id="rId5"/>
      <w:footerReference w:type="default" r:id="rId6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B" w:rsidRDefault="0098092D" w:rsidP="00355B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6AB" w:rsidRDefault="009809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B" w:rsidRPr="0053480E" w:rsidRDefault="0098092D" w:rsidP="00355B4D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4"/>
        <w:szCs w:val="24"/>
      </w:rPr>
    </w:pPr>
    <w:r w:rsidRPr="0053480E">
      <w:rPr>
        <w:rStyle w:val="ab"/>
        <w:rFonts w:ascii="Times New Roman" w:hAnsi="Times New Roman"/>
        <w:sz w:val="24"/>
        <w:szCs w:val="24"/>
      </w:rPr>
      <w:fldChar w:fldCharType="begin"/>
    </w:r>
    <w:r w:rsidRPr="0053480E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53480E">
      <w:rPr>
        <w:rStyle w:val="ab"/>
        <w:rFonts w:ascii="Times New Roman" w:hAnsi="Times New Roman"/>
        <w:sz w:val="24"/>
        <w:szCs w:val="24"/>
      </w:rPr>
      <w:fldChar w:fldCharType="separate"/>
    </w:r>
    <w:r>
      <w:rPr>
        <w:rStyle w:val="ab"/>
        <w:rFonts w:ascii="Times New Roman" w:hAnsi="Times New Roman"/>
        <w:noProof/>
        <w:sz w:val="24"/>
        <w:szCs w:val="24"/>
      </w:rPr>
      <w:t>50</w:t>
    </w:r>
    <w:r w:rsidRPr="0053480E">
      <w:rPr>
        <w:rStyle w:val="ab"/>
        <w:rFonts w:ascii="Times New Roman" w:hAnsi="Times New Roman"/>
        <w:sz w:val="24"/>
        <w:szCs w:val="24"/>
      </w:rPr>
      <w:fldChar w:fldCharType="end"/>
    </w:r>
  </w:p>
  <w:p w:rsidR="00AC56AB" w:rsidRPr="0053480E" w:rsidRDefault="0098092D">
    <w:pPr>
      <w:pStyle w:val="a9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68"/>
    <w:multiLevelType w:val="hybridMultilevel"/>
    <w:tmpl w:val="5568C82C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2AD504B"/>
    <w:multiLevelType w:val="hybridMultilevel"/>
    <w:tmpl w:val="3718DE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2DE8"/>
    <w:multiLevelType w:val="hybridMultilevel"/>
    <w:tmpl w:val="AA260FB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696D22"/>
    <w:multiLevelType w:val="hybridMultilevel"/>
    <w:tmpl w:val="102605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3C20"/>
    <w:multiLevelType w:val="hybridMultilevel"/>
    <w:tmpl w:val="568480A2"/>
    <w:lvl w:ilvl="0" w:tplc="CEEE2674">
      <w:start w:val="1"/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C3460CA"/>
    <w:multiLevelType w:val="hybridMultilevel"/>
    <w:tmpl w:val="6832BC96"/>
    <w:lvl w:ilvl="0" w:tplc="C34A7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A341D0"/>
    <w:multiLevelType w:val="hybridMultilevel"/>
    <w:tmpl w:val="30EAF4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DA7C5F"/>
    <w:multiLevelType w:val="hybridMultilevel"/>
    <w:tmpl w:val="58925E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701DB"/>
    <w:multiLevelType w:val="hybridMultilevel"/>
    <w:tmpl w:val="B94C28F4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9">
    <w:nsid w:val="18424FE3"/>
    <w:multiLevelType w:val="hybridMultilevel"/>
    <w:tmpl w:val="F6FEF3C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E5969D8"/>
    <w:multiLevelType w:val="hybridMultilevel"/>
    <w:tmpl w:val="C5481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76919"/>
    <w:multiLevelType w:val="hybridMultilevel"/>
    <w:tmpl w:val="7CA89B5E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F7D3474"/>
    <w:multiLevelType w:val="hybridMultilevel"/>
    <w:tmpl w:val="15A24358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3">
    <w:nsid w:val="20A21D43"/>
    <w:multiLevelType w:val="hybridMultilevel"/>
    <w:tmpl w:val="79AC3B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1234F"/>
    <w:multiLevelType w:val="hybridMultilevel"/>
    <w:tmpl w:val="129676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33142"/>
    <w:multiLevelType w:val="hybridMultilevel"/>
    <w:tmpl w:val="2FB6A4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91464"/>
    <w:multiLevelType w:val="hybridMultilevel"/>
    <w:tmpl w:val="D0B42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F7CD6"/>
    <w:multiLevelType w:val="hybridMultilevel"/>
    <w:tmpl w:val="D7F8E624"/>
    <w:lvl w:ilvl="0" w:tplc="8278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17190D"/>
    <w:multiLevelType w:val="hybridMultilevel"/>
    <w:tmpl w:val="749AC866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9">
    <w:nsid w:val="36F16F00"/>
    <w:multiLevelType w:val="hybridMultilevel"/>
    <w:tmpl w:val="4D1241E6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0">
    <w:nsid w:val="380A23F6"/>
    <w:multiLevelType w:val="hybridMultilevel"/>
    <w:tmpl w:val="ADDC5F92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4E3709C"/>
    <w:multiLevelType w:val="hybridMultilevel"/>
    <w:tmpl w:val="B2BA3A20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2">
    <w:nsid w:val="490100B2"/>
    <w:multiLevelType w:val="hybridMultilevel"/>
    <w:tmpl w:val="BD7E0B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0F767D"/>
    <w:multiLevelType w:val="hybridMultilevel"/>
    <w:tmpl w:val="DD000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4567D"/>
    <w:multiLevelType w:val="hybridMultilevel"/>
    <w:tmpl w:val="691CC0F6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4FCC0217"/>
    <w:multiLevelType w:val="hybridMultilevel"/>
    <w:tmpl w:val="D728D51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2252BC8"/>
    <w:multiLevelType w:val="multilevel"/>
    <w:tmpl w:val="FC84D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4C2A80"/>
    <w:multiLevelType w:val="hybridMultilevel"/>
    <w:tmpl w:val="7966BE64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8">
    <w:nsid w:val="618D2A7D"/>
    <w:multiLevelType w:val="hybridMultilevel"/>
    <w:tmpl w:val="F0F46D32"/>
    <w:lvl w:ilvl="0" w:tplc="6D7CC7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24A0E30"/>
    <w:multiLevelType w:val="hybridMultilevel"/>
    <w:tmpl w:val="D084DA82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0">
    <w:nsid w:val="6326061C"/>
    <w:multiLevelType w:val="hybridMultilevel"/>
    <w:tmpl w:val="FCC6C37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32F5492"/>
    <w:multiLevelType w:val="hybridMultilevel"/>
    <w:tmpl w:val="477CBB1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42A6A23"/>
    <w:multiLevelType w:val="multilevel"/>
    <w:tmpl w:val="98A22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EB31349"/>
    <w:multiLevelType w:val="hybridMultilevel"/>
    <w:tmpl w:val="24B44F64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4">
    <w:nsid w:val="711D4156"/>
    <w:multiLevelType w:val="multilevel"/>
    <w:tmpl w:val="3DD2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24345C7"/>
    <w:multiLevelType w:val="hybridMultilevel"/>
    <w:tmpl w:val="3F6C9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A47C8"/>
    <w:multiLevelType w:val="hybridMultilevel"/>
    <w:tmpl w:val="1DAA593E"/>
    <w:lvl w:ilvl="0" w:tplc="0419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7">
    <w:nsid w:val="79ED3D63"/>
    <w:multiLevelType w:val="hybridMultilevel"/>
    <w:tmpl w:val="69566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12BFD"/>
    <w:multiLevelType w:val="hybridMultilevel"/>
    <w:tmpl w:val="8B4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B599E"/>
    <w:multiLevelType w:val="hybridMultilevel"/>
    <w:tmpl w:val="80FA73D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</w:num>
  <w:num w:numId="4">
    <w:abstractNumId w:val="34"/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31"/>
  </w:num>
  <w:num w:numId="14">
    <w:abstractNumId w:val="39"/>
  </w:num>
  <w:num w:numId="15">
    <w:abstractNumId w:val="37"/>
  </w:num>
  <w:num w:numId="16">
    <w:abstractNumId w:val="24"/>
  </w:num>
  <w:num w:numId="17">
    <w:abstractNumId w:val="15"/>
  </w:num>
  <w:num w:numId="18">
    <w:abstractNumId w:val="27"/>
  </w:num>
  <w:num w:numId="19">
    <w:abstractNumId w:val="25"/>
  </w:num>
  <w:num w:numId="20">
    <w:abstractNumId w:val="12"/>
  </w:num>
  <w:num w:numId="21">
    <w:abstractNumId w:val="3"/>
  </w:num>
  <w:num w:numId="22">
    <w:abstractNumId w:val="0"/>
  </w:num>
  <w:num w:numId="23">
    <w:abstractNumId w:val="8"/>
  </w:num>
  <w:num w:numId="24">
    <w:abstractNumId w:val="18"/>
  </w:num>
  <w:num w:numId="25">
    <w:abstractNumId w:val="21"/>
  </w:num>
  <w:num w:numId="26">
    <w:abstractNumId w:val="20"/>
  </w:num>
  <w:num w:numId="27">
    <w:abstractNumId w:val="29"/>
  </w:num>
  <w:num w:numId="28">
    <w:abstractNumId w:val="16"/>
  </w:num>
  <w:num w:numId="29">
    <w:abstractNumId w:val="35"/>
  </w:num>
  <w:num w:numId="30">
    <w:abstractNumId w:val="13"/>
  </w:num>
  <w:num w:numId="31">
    <w:abstractNumId w:val="33"/>
  </w:num>
  <w:num w:numId="32">
    <w:abstractNumId w:val="19"/>
  </w:num>
  <w:num w:numId="33">
    <w:abstractNumId w:val="22"/>
  </w:num>
  <w:num w:numId="34">
    <w:abstractNumId w:val="23"/>
  </w:num>
  <w:num w:numId="35">
    <w:abstractNumId w:val="36"/>
  </w:num>
  <w:num w:numId="36">
    <w:abstractNumId w:val="7"/>
  </w:num>
  <w:num w:numId="37">
    <w:abstractNumId w:val="10"/>
  </w:num>
  <w:num w:numId="38">
    <w:abstractNumId w:val="30"/>
  </w:num>
  <w:num w:numId="39">
    <w:abstractNumId w:val="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oNotDisplayPageBoundaries/>
  <w:proofState w:spelling="clean"/>
  <w:defaultTabStop w:val="708"/>
  <w:characterSpacingControl w:val="doNotCompress"/>
  <w:compat/>
  <w:rsids>
    <w:rsidRoot w:val="004F3EAC"/>
    <w:rsid w:val="004F3EAC"/>
    <w:rsid w:val="006E6E79"/>
    <w:rsid w:val="00791223"/>
    <w:rsid w:val="0098092D"/>
    <w:rsid w:val="00DC2BAC"/>
    <w:rsid w:val="00DE1BB2"/>
    <w:rsid w:val="00F00B1C"/>
    <w:rsid w:val="00F2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ListParagraph">
    <w:name w:val="List Paragraph"/>
    <w:basedOn w:val="a"/>
    <w:rsid w:val="004F3EAC"/>
    <w:pPr>
      <w:ind w:left="720"/>
    </w:pPr>
  </w:style>
  <w:style w:type="paragraph" w:styleId="a3">
    <w:name w:val="Normal (Web)"/>
    <w:basedOn w:val="a"/>
    <w:semiHidden/>
    <w:unhideWhenUsed/>
    <w:rsid w:val="004F3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4">
    <w:name w:val="Знак Знак Знак"/>
    <w:basedOn w:val="a"/>
    <w:rsid w:val="004F3EA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5">
    <w:name w:val="List Paragraph"/>
    <w:basedOn w:val="a"/>
    <w:qFormat/>
    <w:rsid w:val="004F3EAC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4F3E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semiHidden/>
    <w:rsid w:val="004F3EAC"/>
    <w:rPr>
      <w:rFonts w:ascii="Tahoma" w:eastAsia="Times New Roman" w:hAnsi="Tahoma" w:cs="Times New Roman"/>
      <w:sz w:val="16"/>
      <w:szCs w:val="16"/>
      <w:lang/>
    </w:rPr>
  </w:style>
  <w:style w:type="character" w:styleId="a8">
    <w:name w:val="Hyperlink"/>
    <w:rsid w:val="004F3EAC"/>
    <w:rPr>
      <w:color w:val="0000FF"/>
      <w:u w:val="single"/>
    </w:rPr>
  </w:style>
  <w:style w:type="paragraph" w:customStyle="1" w:styleId="FR1">
    <w:name w:val="FR1"/>
    <w:rsid w:val="004F3EAC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FR2">
    <w:name w:val="FR2"/>
    <w:rsid w:val="004F3EAC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3">
    <w:name w:val="FR3"/>
    <w:rsid w:val="004F3EAC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a9">
    <w:name w:val="footer"/>
    <w:basedOn w:val="a"/>
    <w:link w:val="aa"/>
    <w:rsid w:val="004F3EAC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4F3EAC"/>
    <w:rPr>
      <w:rFonts w:ascii="Calibri" w:eastAsia="Times New Roman" w:hAnsi="Calibri" w:cs="Times New Roman"/>
      <w:lang w:val="uk-UA" w:eastAsia="uk-UA"/>
    </w:rPr>
  </w:style>
  <w:style w:type="character" w:styleId="ab">
    <w:name w:val="page number"/>
    <w:basedOn w:val="a0"/>
    <w:rsid w:val="004F3EAC"/>
  </w:style>
  <w:style w:type="paragraph" w:styleId="ac">
    <w:name w:val="Title"/>
    <w:basedOn w:val="a"/>
    <w:link w:val="ad"/>
    <w:qFormat/>
    <w:rsid w:val="004F3EAC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4F3EAC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e">
    <w:name w:val="Table Grid"/>
    <w:basedOn w:val="a1"/>
    <w:rsid w:val="004F3E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autoRedefine/>
    <w:rsid w:val="004F3EAC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styleId="3">
    <w:name w:val="Body Text 3"/>
    <w:basedOn w:val="a"/>
    <w:link w:val="30"/>
    <w:rsid w:val="004F3EAC"/>
    <w:pPr>
      <w:spacing w:after="0" w:line="240" w:lineRule="auto"/>
      <w:ind w:right="-108"/>
    </w:pPr>
    <w:rPr>
      <w:rFonts w:ascii="Times New Roman" w:hAnsi="Times New Roman"/>
      <w:sz w:val="1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4F3EAC"/>
    <w:rPr>
      <w:rFonts w:ascii="Times New Roman" w:eastAsia="Times New Roman" w:hAnsi="Times New Roman" w:cs="Times New Roman"/>
      <w:sz w:val="10"/>
      <w:szCs w:val="20"/>
      <w:lang w:val="uk-UA" w:eastAsia="ru-RU"/>
    </w:rPr>
  </w:style>
  <w:style w:type="paragraph" w:styleId="af0">
    <w:name w:val="header"/>
    <w:basedOn w:val="a"/>
    <w:link w:val="af1"/>
    <w:rsid w:val="004F3EAC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f1">
    <w:name w:val="Верхний колонтитул Знак"/>
    <w:basedOn w:val="a0"/>
    <w:link w:val="af0"/>
    <w:rsid w:val="004F3EAC"/>
    <w:rPr>
      <w:rFonts w:ascii="Calibri" w:eastAsia="Times New Roman" w:hAnsi="Calibri" w:cs="Times New Roman"/>
      <w:lang w:val="uk-UA" w:eastAsia="uk-UA"/>
    </w:rPr>
  </w:style>
  <w:style w:type="paragraph" w:styleId="af2">
    <w:name w:val="Body Text"/>
    <w:basedOn w:val="a"/>
    <w:link w:val="af3"/>
    <w:unhideWhenUsed/>
    <w:rsid w:val="004F3EAC"/>
    <w:pPr>
      <w:spacing w:after="120"/>
    </w:pPr>
    <w:rPr>
      <w:lang w:val="uk-UA" w:eastAsia="uk-UA"/>
    </w:rPr>
  </w:style>
  <w:style w:type="character" w:customStyle="1" w:styleId="af3">
    <w:name w:val="Основной текст Знак"/>
    <w:basedOn w:val="a0"/>
    <w:link w:val="af2"/>
    <w:rsid w:val="004F3EAC"/>
    <w:rPr>
      <w:rFonts w:ascii="Calibri" w:eastAsia="Times New Roman" w:hAnsi="Calibri" w:cs="Times New Roman"/>
      <w:lang w:val="uk-UA" w:eastAsia="uk-UA"/>
    </w:rPr>
  </w:style>
  <w:style w:type="paragraph" w:customStyle="1" w:styleId="4">
    <w:name w:val=" Знак Знак4 Знак Знак Знак Знак"/>
    <w:basedOn w:val="a"/>
    <w:rsid w:val="004F3E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_"/>
    <w:link w:val="1"/>
    <w:rsid w:val="004F3EAC"/>
    <w:rPr>
      <w:sz w:val="26"/>
      <w:szCs w:val="26"/>
      <w:shd w:val="clear" w:color="auto" w:fill="FFFFFF"/>
      <w:lang w:bidi="he-IL"/>
    </w:rPr>
  </w:style>
  <w:style w:type="paragraph" w:customStyle="1" w:styleId="1">
    <w:name w:val="Основний текст1"/>
    <w:basedOn w:val="a"/>
    <w:link w:val="af4"/>
    <w:rsid w:val="004F3EAC"/>
    <w:pPr>
      <w:widowControl w:val="0"/>
      <w:shd w:val="clear" w:color="auto" w:fill="FFFFFF"/>
      <w:spacing w:before="2220" w:after="18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bidi="he-IL"/>
    </w:rPr>
  </w:style>
  <w:style w:type="character" w:customStyle="1" w:styleId="af5">
    <w:name w:val="Основний текст"/>
    <w:rsid w:val="004F3EAC"/>
    <w:rPr>
      <w:rFonts w:ascii="Times New Roman" w:hAnsi="Times New Roman" w:cs="Times New Roman"/>
      <w:sz w:val="26"/>
      <w:szCs w:val="26"/>
      <w:u w:val="single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2016-12-30T08:06:00Z</dcterms:created>
  <dcterms:modified xsi:type="dcterms:W3CDTF">2016-12-30T08:21:00Z</dcterms:modified>
</cp:coreProperties>
</file>