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BFB5DD" wp14:editId="3AB0B275">
            <wp:simplePos x="0" y="0"/>
            <wp:positionH relativeFrom="column">
              <wp:posOffset>2762250</wp:posOffset>
            </wp:positionH>
            <wp:positionV relativeFrom="paragraph">
              <wp:posOffset>-309880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 РАДИ</w:t>
      </w: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4F1F10" w:rsidRPr="004F1F10" w:rsidRDefault="004F1F10" w:rsidP="004F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F1F10" w:rsidRPr="004F1F10" w:rsidRDefault="004F1F10" w:rsidP="004F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F1F10" w:rsidRPr="004F1F10" w:rsidRDefault="004F1F10" w:rsidP="004F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10" w:rsidRPr="004F1F10" w:rsidRDefault="004F1F10" w:rsidP="004F1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E30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bookmarkStart w:id="0" w:name="_GoBack"/>
      <w:bookmarkEnd w:id="0"/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D0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D05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E1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F1F10" w:rsidRPr="004F1F10" w:rsidRDefault="004F1F10" w:rsidP="004F1F1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</w:tblGrid>
      <w:tr w:rsidR="004F1F10" w:rsidRPr="004F1F10" w:rsidTr="004F1F10">
        <w:tc>
          <w:tcPr>
            <w:tcW w:w="4678" w:type="dxa"/>
            <w:hideMark/>
          </w:tcPr>
          <w:p w:rsidR="004F1F10" w:rsidRPr="004F1F10" w:rsidRDefault="004F1F10" w:rsidP="009D057B">
            <w:pPr>
              <w:tabs>
                <w:tab w:val="left" w:pos="61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в</w:t>
            </w:r>
            <w:r w:rsidR="008E1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ідрядження працівників </w:t>
            </w:r>
            <w:r w:rsidRPr="004F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 </w:t>
            </w:r>
            <w:r w:rsidR="008E1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м. Харкова та інших населених пунктів</w:t>
            </w:r>
            <w:r w:rsidRPr="004F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у 201</w:t>
            </w:r>
            <w:r w:rsidR="008E1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4F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році</w:t>
            </w:r>
            <w:r w:rsidR="006B6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4F1F10" w:rsidRPr="004F1F10" w:rsidRDefault="0055782E" w:rsidP="004F1F10">
      <w:pPr>
        <w:shd w:val="clear" w:color="auto" w:fill="FFFFFF"/>
        <w:tabs>
          <w:tab w:val="left" w:pos="426"/>
        </w:tabs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04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Кабінету Міністрів України від 02.02.2011 року № 98 </w:t>
      </w:r>
      <w:r w:rsidR="009D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змінами внесеними згідно з Постановою Кабінету Міністрів України від 14.11.2018 року № 963</w:t>
      </w:r>
      <w:r w:rsidR="009D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нструкцією про службові відрядження в межах України та за кордон, затвердженою наказом Міністерства фінансів України від 13 березня 1998 року № 59 (у редакції наказу Міністерства фінансів України від 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669, зареєстрованого в Міністерстві юстиції України за №1040/30908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B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положеннями 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98</w:t>
      </w:r>
      <w:r w:rsidR="00330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КЗпП</w:t>
      </w:r>
      <w:proofErr w:type="spellEnd"/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оплату праці працівників 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 і організацій що фінансуються з</w:t>
      </w:r>
      <w:r w:rsidR="00DD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</w:t>
      </w:r>
      <w:r w:rsidR="0020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0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0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30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6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</w:t>
      </w:r>
      <w:r w:rsidR="00E64F26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4F26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КЗпП</w:t>
      </w:r>
      <w:proofErr w:type="spellEnd"/>
      <w:r w:rsidR="00E64F26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6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«Гарантії і</w:t>
      </w:r>
      <w:r w:rsidR="00A0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при службових відр</w:t>
      </w:r>
      <w:r w:rsidR="00E6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ядженнях»</w:t>
      </w:r>
    </w:p>
    <w:p w:rsidR="004F1F10" w:rsidRPr="004F1F10" w:rsidRDefault="004F1F10" w:rsidP="004F1F10">
      <w:pPr>
        <w:spacing w:after="0" w:line="360" w:lineRule="auto"/>
        <w:ind w:right="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F1F10" w:rsidRPr="004F1F10" w:rsidRDefault="004F1F10" w:rsidP="004F1F10">
      <w:pPr>
        <w:spacing w:before="10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Встановити, що до складу витрат на відрядження працівників управл</w:t>
      </w:r>
      <w:r w:rsidR="006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іння освіти та закладів освіти,</w:t>
      </w:r>
      <w:r w:rsidR="0004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2019 році 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відносяться: 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транспортні витрати: проїзд Ізюм – Харків, Харків – Ізюм –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4F1F10" w:rsidRPr="004F1F10" w:rsidRDefault="006B6C59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F1F10"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проїзд в розмірі вартості проїзду приміським транспортом в одному напрямку; оплату проїзду автомобільним транспортом здійснювати за дозволом начальника управління освіти);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добові витрати – 60 грн. на добу;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вартості проживання – 90 грн. на добу.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55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економісту</w:t>
      </w:r>
      <w:r w:rsidR="0055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(провідний фахівець) централізованої бухгалтерії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Лисенко Л.В. при складанні кошторисів на відрядження керуватись вищезазначеними нормативними актами та даним наказом.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Здійснювати виплату компенсаційних витрат на відрядження за межі Харківської області за окремим наказом начальника управління освіти.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Завідувачу канцелярією управління освіти </w:t>
      </w:r>
      <w:proofErr w:type="spellStart"/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Мартинцовій</w:t>
      </w:r>
      <w:proofErr w:type="spellEnd"/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довести даний наказ до відома керівників закладів</w:t>
      </w:r>
      <w:r w:rsidR="0055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Головному бухгалтеру </w:t>
      </w:r>
      <w:r w:rsidR="00A8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централізованої бухгалтерії </w:t>
      </w:r>
      <w:proofErr w:type="spellStart"/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Чуркіній</w:t>
      </w:r>
      <w:proofErr w:type="spellEnd"/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оплату видатків на відрядження здійснювати згідно з законодавством.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Визнати таким, що втратив чинніс</w:t>
      </w:r>
      <w:r w:rsidR="006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наказ управління освіти </w:t>
      </w:r>
      <w:r w:rsidR="00F2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 № 3</w:t>
      </w:r>
      <w:r w:rsidR="00696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відрядження </w:t>
      </w:r>
      <w:r w:rsidR="00A86647" w:rsidRPr="00A86647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до м. Харкова та інших населених пунктів у 201</w:t>
      </w:r>
      <w:r w:rsidR="00A8664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86647" w:rsidRPr="00A86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="00A866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1F10" w:rsidRPr="004F1F10" w:rsidRDefault="004F1F10" w:rsidP="004F1F10">
      <w:pPr>
        <w:tabs>
          <w:tab w:val="left" w:pos="61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F1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наказу залишаю за собою.</w:t>
      </w:r>
    </w:p>
    <w:p w:rsidR="004F1F10" w:rsidRPr="004F1F10" w:rsidRDefault="004F1F10" w:rsidP="004F1F1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F1F10" w:rsidRPr="004F1F10" w:rsidRDefault="006B6C59" w:rsidP="004F1F1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  <w:r w:rsidR="004F1F10"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F1F10"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О.В. </w:t>
      </w:r>
      <w:proofErr w:type="spellStart"/>
      <w:r w:rsidR="004F1F10" w:rsidRPr="004F1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4F1F10" w:rsidRPr="004F1F10" w:rsidRDefault="004F1F10" w:rsidP="004F1F1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F1F10" w:rsidRPr="004F1F10" w:rsidRDefault="004F1F10" w:rsidP="004F1F1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F1F10">
        <w:rPr>
          <w:rFonts w:ascii="Times New Roman" w:eastAsia="Times New Roman" w:hAnsi="Times New Roman" w:cs="Times New Roman"/>
          <w:lang w:val="uk-UA" w:eastAsia="ru-RU"/>
        </w:rPr>
        <w:t>Науменко</w:t>
      </w:r>
    </w:p>
    <w:p w:rsidR="004F1F10" w:rsidRPr="004F1F10" w:rsidRDefault="004F1F10" w:rsidP="004F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4F1F1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Чуркіна</w:t>
      </w:r>
      <w:proofErr w:type="spellEnd"/>
    </w:p>
    <w:p w:rsidR="007E59CE" w:rsidRDefault="007E59CE"/>
    <w:sectPr w:rsidR="007E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0"/>
    <w:rsid w:val="00040E9F"/>
    <w:rsid w:val="0004404C"/>
    <w:rsid w:val="00206740"/>
    <w:rsid w:val="00330B0E"/>
    <w:rsid w:val="003B43D4"/>
    <w:rsid w:val="003F0B95"/>
    <w:rsid w:val="00464F42"/>
    <w:rsid w:val="004E2BEC"/>
    <w:rsid w:val="004F1F10"/>
    <w:rsid w:val="0055782E"/>
    <w:rsid w:val="0060057E"/>
    <w:rsid w:val="00696B4B"/>
    <w:rsid w:val="006B6C59"/>
    <w:rsid w:val="006E76EA"/>
    <w:rsid w:val="007E59CE"/>
    <w:rsid w:val="008C310B"/>
    <w:rsid w:val="008D615F"/>
    <w:rsid w:val="008E1C7E"/>
    <w:rsid w:val="009D057B"/>
    <w:rsid w:val="00A00E5D"/>
    <w:rsid w:val="00A128D2"/>
    <w:rsid w:val="00A86647"/>
    <w:rsid w:val="00AA1018"/>
    <w:rsid w:val="00B25B8C"/>
    <w:rsid w:val="00C001F8"/>
    <w:rsid w:val="00C54CF4"/>
    <w:rsid w:val="00CE3062"/>
    <w:rsid w:val="00D14187"/>
    <w:rsid w:val="00DB1659"/>
    <w:rsid w:val="00DD4037"/>
    <w:rsid w:val="00E64F26"/>
    <w:rsid w:val="00F22373"/>
    <w:rsid w:val="00FB786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Juvako</cp:lastModifiedBy>
  <cp:revision>10</cp:revision>
  <cp:lastPrinted>2019-01-09T08:56:00Z</cp:lastPrinted>
  <dcterms:created xsi:type="dcterms:W3CDTF">2019-01-08T08:27:00Z</dcterms:created>
  <dcterms:modified xsi:type="dcterms:W3CDTF">2019-01-09T08:58:00Z</dcterms:modified>
</cp:coreProperties>
</file>