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7B" w:rsidRPr="001449EE" w:rsidRDefault="003A4B7B" w:rsidP="00191EE5">
      <w:pPr>
        <w:ind w:left="4956" w:right="-6" w:firstLine="1281"/>
        <w:jc w:val="both"/>
        <w:rPr>
          <w:szCs w:val="28"/>
        </w:rPr>
      </w:pPr>
      <w:bookmarkStart w:id="0" w:name="_GoBack"/>
      <w:bookmarkEnd w:id="0"/>
      <w:r w:rsidRPr="001449EE">
        <w:rPr>
          <w:szCs w:val="28"/>
        </w:rPr>
        <w:t>ЗАТВЕРДЖЕНО</w:t>
      </w:r>
    </w:p>
    <w:p w:rsidR="00EB3851" w:rsidRPr="001449EE" w:rsidRDefault="0069015E" w:rsidP="00191EE5">
      <w:pPr>
        <w:ind w:left="4956" w:firstLine="1281"/>
        <w:rPr>
          <w:szCs w:val="28"/>
        </w:rPr>
      </w:pPr>
      <w:r w:rsidRPr="007E540C">
        <w:rPr>
          <w:szCs w:val="28"/>
        </w:rPr>
        <w:t>н</w:t>
      </w:r>
      <w:r w:rsidR="003A4B7B" w:rsidRPr="001449EE">
        <w:rPr>
          <w:szCs w:val="28"/>
        </w:rPr>
        <w:t xml:space="preserve">аказ </w:t>
      </w:r>
      <w:r w:rsidR="003C23C4">
        <w:rPr>
          <w:szCs w:val="28"/>
        </w:rPr>
        <w:t>управління</w:t>
      </w:r>
      <w:r w:rsidR="00EB3851" w:rsidRPr="001449EE">
        <w:rPr>
          <w:szCs w:val="28"/>
        </w:rPr>
        <w:t xml:space="preserve"> освіти </w:t>
      </w:r>
    </w:p>
    <w:p w:rsidR="00EB3851" w:rsidRDefault="00EB3851" w:rsidP="00191EE5">
      <w:pPr>
        <w:ind w:left="4956" w:firstLine="1281"/>
        <w:rPr>
          <w:szCs w:val="28"/>
        </w:rPr>
      </w:pPr>
      <w:r w:rsidRPr="001449EE">
        <w:rPr>
          <w:szCs w:val="28"/>
        </w:rPr>
        <w:t>Ізюмської міської ради</w:t>
      </w:r>
    </w:p>
    <w:p w:rsidR="00D41145" w:rsidRPr="001449EE" w:rsidRDefault="00D41145" w:rsidP="00191EE5">
      <w:pPr>
        <w:ind w:left="4956" w:firstLine="1281"/>
        <w:rPr>
          <w:szCs w:val="28"/>
        </w:rPr>
      </w:pPr>
      <w:r>
        <w:rPr>
          <w:szCs w:val="28"/>
        </w:rPr>
        <w:t>Харківської області</w:t>
      </w:r>
    </w:p>
    <w:p w:rsidR="00EB3851" w:rsidRPr="002534A6" w:rsidRDefault="006A5861" w:rsidP="0099288F">
      <w:pPr>
        <w:ind w:left="5529" w:firstLine="708"/>
        <w:rPr>
          <w:szCs w:val="28"/>
        </w:rPr>
      </w:pPr>
      <w:r>
        <w:rPr>
          <w:szCs w:val="28"/>
        </w:rPr>
        <w:t xml:space="preserve">від </w:t>
      </w:r>
      <w:r w:rsidR="00EF054E" w:rsidRPr="005A588E">
        <w:rPr>
          <w:szCs w:val="28"/>
        </w:rPr>
        <w:t>22.02</w:t>
      </w:r>
      <w:r w:rsidR="0099288F" w:rsidRPr="005A588E">
        <w:rPr>
          <w:szCs w:val="28"/>
        </w:rPr>
        <w:t>.</w:t>
      </w:r>
      <w:r w:rsidR="003C23C4" w:rsidRPr="005A588E">
        <w:rPr>
          <w:szCs w:val="28"/>
        </w:rPr>
        <w:t>2017</w:t>
      </w:r>
      <w:r w:rsidR="0099288F" w:rsidRPr="005A588E">
        <w:rPr>
          <w:szCs w:val="28"/>
        </w:rPr>
        <w:t xml:space="preserve"> </w:t>
      </w:r>
      <w:r w:rsidR="00B7045D" w:rsidRPr="002534A6">
        <w:rPr>
          <w:szCs w:val="28"/>
        </w:rPr>
        <w:t xml:space="preserve"> №</w:t>
      </w:r>
      <w:r w:rsidR="0099288F" w:rsidRPr="005A588E">
        <w:rPr>
          <w:szCs w:val="28"/>
        </w:rPr>
        <w:t xml:space="preserve"> </w:t>
      </w:r>
      <w:r w:rsidR="005A588E">
        <w:rPr>
          <w:szCs w:val="28"/>
        </w:rPr>
        <w:t>111</w:t>
      </w:r>
    </w:p>
    <w:p w:rsidR="0094254A" w:rsidRPr="003C23C4" w:rsidRDefault="0094254A" w:rsidP="00B40D8B">
      <w:pPr>
        <w:jc w:val="both"/>
        <w:rPr>
          <w:color w:val="FF0000"/>
          <w:szCs w:val="28"/>
        </w:rPr>
      </w:pPr>
    </w:p>
    <w:p w:rsidR="0094254A" w:rsidRPr="005A588E" w:rsidRDefault="0094254A" w:rsidP="00B40D8B">
      <w:pPr>
        <w:jc w:val="both"/>
        <w:rPr>
          <w:szCs w:val="28"/>
        </w:rPr>
      </w:pPr>
    </w:p>
    <w:p w:rsidR="003E40ED" w:rsidRPr="003E40ED" w:rsidRDefault="003E40ED" w:rsidP="003E40ED">
      <w:pPr>
        <w:jc w:val="center"/>
        <w:rPr>
          <w:b/>
          <w:szCs w:val="28"/>
        </w:rPr>
      </w:pPr>
      <w:r w:rsidRPr="003E40ED">
        <w:rPr>
          <w:b/>
          <w:szCs w:val="28"/>
        </w:rPr>
        <w:t>ПОЛОЖЕННЯ</w:t>
      </w:r>
    </w:p>
    <w:p w:rsidR="00415959" w:rsidRDefault="003E40ED" w:rsidP="003E40ED">
      <w:pPr>
        <w:pStyle w:val="a8"/>
        <w:rPr>
          <w:b/>
          <w:sz w:val="28"/>
          <w:szCs w:val="28"/>
        </w:rPr>
      </w:pPr>
      <w:r w:rsidRPr="003E40ED">
        <w:rPr>
          <w:b/>
          <w:sz w:val="28"/>
          <w:szCs w:val="28"/>
        </w:rPr>
        <w:t xml:space="preserve">про службу охорони праці </w:t>
      </w:r>
      <w:r w:rsidR="003C23C4">
        <w:rPr>
          <w:b/>
          <w:sz w:val="28"/>
          <w:szCs w:val="28"/>
        </w:rPr>
        <w:t>управління</w:t>
      </w:r>
      <w:r w:rsidRPr="003E40ED"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</w:rPr>
        <w:t xml:space="preserve"> Ізюмської міської ради</w:t>
      </w:r>
    </w:p>
    <w:p w:rsidR="00D41145" w:rsidRDefault="00D41145" w:rsidP="003E40ED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D41145" w:rsidRPr="003E40ED" w:rsidRDefault="00D41145" w:rsidP="003E40ED">
      <w:pPr>
        <w:pStyle w:val="a8"/>
        <w:rPr>
          <w:sz w:val="28"/>
          <w:szCs w:val="28"/>
        </w:rPr>
      </w:pPr>
    </w:p>
    <w:p w:rsidR="00415959" w:rsidRPr="003E40ED" w:rsidRDefault="00415959" w:rsidP="00415959">
      <w:pPr>
        <w:pStyle w:val="a8"/>
        <w:rPr>
          <w:rFonts w:cs="Courier New"/>
          <w:b/>
          <w:color w:val="000000"/>
          <w:sz w:val="28"/>
          <w:szCs w:val="28"/>
        </w:rPr>
      </w:pPr>
      <w:r w:rsidRPr="003E40ED">
        <w:rPr>
          <w:rFonts w:cs="Courier New"/>
          <w:b/>
          <w:color w:val="000000"/>
          <w:sz w:val="28"/>
          <w:szCs w:val="28"/>
        </w:rPr>
        <w:t>1. Загальні положення</w:t>
      </w:r>
    </w:p>
    <w:p w:rsidR="00415959" w:rsidRPr="00F154DF" w:rsidRDefault="00415959" w:rsidP="00D4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1.1. Згідно з Законом України «Про охорону праці», Закону України «Про освіту», «Типового положення про службу охорони праці», «Положення про організацію роботи з охорони праці учасників навчально-виховного процесу в установах і закладах освіти», затвердженого наказом Міністерства освіти і науки від 01.08.2001 року № 563 та з урахуванням наказу Міністерства освіти і </w:t>
      </w:r>
      <w:r w:rsidR="00D41145">
        <w:rPr>
          <w:color w:val="000000"/>
          <w:szCs w:val="28"/>
        </w:rPr>
        <w:t>науки України від 20.11.2006 року</w:t>
      </w:r>
      <w:r w:rsidR="0006151D">
        <w:rPr>
          <w:color w:val="000000"/>
          <w:szCs w:val="28"/>
        </w:rPr>
        <w:t xml:space="preserve"> </w:t>
      </w:r>
      <w:r w:rsidRPr="00F154DF">
        <w:rPr>
          <w:color w:val="000000"/>
          <w:szCs w:val="28"/>
        </w:rPr>
        <w:t xml:space="preserve">№ 782 «Про затвердження змін до Положення про організацію роботи з охорони праці учасників навчально-виховного процесу в установах і закладах освіти» в </w:t>
      </w:r>
      <w:r w:rsidR="0039382D">
        <w:rPr>
          <w:color w:val="000000"/>
          <w:szCs w:val="28"/>
          <w:shd w:val="clear" w:color="auto" w:fill="FFFFFF" w:themeFill="background1"/>
        </w:rPr>
        <w:t xml:space="preserve">управлінні </w:t>
      </w:r>
      <w:r w:rsidRPr="00F154DF">
        <w:rPr>
          <w:color w:val="000000"/>
          <w:szCs w:val="28"/>
          <w:shd w:val="clear" w:color="auto" w:fill="FFFFFF" w:themeFill="background1"/>
        </w:rPr>
        <w:t>освіти</w:t>
      </w:r>
      <w:r w:rsidRPr="00F154DF">
        <w:rPr>
          <w:color w:val="000000"/>
          <w:szCs w:val="28"/>
        </w:rPr>
        <w:t xml:space="preserve"> </w:t>
      </w:r>
      <w:r w:rsidR="0039382D">
        <w:rPr>
          <w:color w:val="000000"/>
          <w:szCs w:val="28"/>
        </w:rPr>
        <w:t xml:space="preserve"> Ізюмської міської ради Харківської області </w:t>
      </w:r>
      <w:r w:rsidRPr="00F154DF">
        <w:rPr>
          <w:color w:val="000000"/>
          <w:szCs w:val="28"/>
        </w:rPr>
        <w:t xml:space="preserve">(далі – </w:t>
      </w:r>
      <w:r w:rsidR="0039382D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) створена </w:t>
      </w:r>
      <w:r w:rsidR="00D41145">
        <w:rPr>
          <w:color w:val="000000"/>
          <w:szCs w:val="28"/>
        </w:rPr>
        <w:t>с</w:t>
      </w:r>
      <w:r w:rsidRPr="00D41145">
        <w:rPr>
          <w:color w:val="000000"/>
          <w:szCs w:val="28"/>
        </w:rPr>
        <w:t xml:space="preserve">лужба охорони праці </w:t>
      </w:r>
      <w:r w:rsidR="003C23C4" w:rsidRPr="00D41145">
        <w:rPr>
          <w:color w:val="000000"/>
          <w:szCs w:val="28"/>
          <w:shd w:val="clear" w:color="auto" w:fill="FFFFFF" w:themeFill="background1"/>
        </w:rPr>
        <w:t>управління</w:t>
      </w:r>
      <w:r w:rsidRPr="00D41145">
        <w:rPr>
          <w:color w:val="000000"/>
          <w:szCs w:val="28"/>
          <w:shd w:val="clear" w:color="auto" w:fill="FFFFFF" w:themeFill="background1"/>
        </w:rPr>
        <w:t xml:space="preserve"> освіти</w:t>
      </w:r>
      <w:r w:rsidRPr="00D41145">
        <w:rPr>
          <w:color w:val="000000"/>
          <w:szCs w:val="28"/>
        </w:rPr>
        <w:t xml:space="preserve"> </w:t>
      </w:r>
      <w:r w:rsidR="00D41145" w:rsidRPr="00D41145">
        <w:rPr>
          <w:color w:val="000000"/>
          <w:szCs w:val="28"/>
        </w:rPr>
        <w:t>Ізюмської міської ради</w:t>
      </w:r>
      <w:r w:rsidR="00D41145">
        <w:rPr>
          <w:color w:val="000000"/>
          <w:szCs w:val="28"/>
        </w:rPr>
        <w:t xml:space="preserve"> </w:t>
      </w:r>
      <w:r w:rsidR="00D41145" w:rsidRPr="00D41145">
        <w:rPr>
          <w:color w:val="000000"/>
          <w:szCs w:val="28"/>
        </w:rPr>
        <w:t>Харківської області</w:t>
      </w:r>
      <w:r w:rsidR="00D41145">
        <w:rPr>
          <w:b/>
          <w:color w:val="000000"/>
          <w:szCs w:val="28"/>
        </w:rPr>
        <w:t xml:space="preserve"> </w:t>
      </w:r>
      <w:r w:rsidRPr="00F154DF">
        <w:rPr>
          <w:color w:val="000000"/>
          <w:szCs w:val="28"/>
        </w:rPr>
        <w:t>для організації виконання правових, організаційно-технічних та санітарно-гігієнічних, соціально-економічних та лікувально-профіла</w:t>
      </w:r>
      <w:r w:rsidR="0039382D">
        <w:rPr>
          <w:color w:val="000000"/>
          <w:szCs w:val="28"/>
        </w:rPr>
        <w:t xml:space="preserve">ктичних заходів в управлінні, які </w:t>
      </w:r>
      <w:r w:rsidRPr="00F154DF">
        <w:rPr>
          <w:color w:val="000000"/>
          <w:szCs w:val="28"/>
        </w:rPr>
        <w:t>спрямовані на запобігання нещасних випадків, професійних захворювань серед учасників навчально-виховного процесу закладу, а також запобіганням аварій та іншого стихійного лиха.</w:t>
      </w:r>
    </w:p>
    <w:p w:rsidR="00D37F43" w:rsidRPr="00F154DF" w:rsidRDefault="00415959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color w:val="000000"/>
          <w:szCs w:val="28"/>
        </w:rPr>
        <w:t xml:space="preserve">1.2. </w:t>
      </w:r>
      <w:r w:rsidR="003C23C4">
        <w:rPr>
          <w:szCs w:val="28"/>
        </w:rPr>
        <w:t xml:space="preserve">На </w:t>
      </w:r>
      <w:r w:rsidR="00D41145">
        <w:rPr>
          <w:szCs w:val="28"/>
        </w:rPr>
        <w:t xml:space="preserve">основі </w:t>
      </w:r>
      <w:r w:rsidR="00D37F43" w:rsidRPr="00F154DF">
        <w:rPr>
          <w:szCs w:val="28"/>
        </w:rPr>
        <w:t xml:space="preserve">Положення про службу охорони праці </w:t>
      </w:r>
      <w:r w:rsidR="003C23C4">
        <w:rPr>
          <w:szCs w:val="28"/>
        </w:rPr>
        <w:t>управління</w:t>
      </w:r>
      <w:r w:rsidR="00D37F43" w:rsidRPr="00F154DF">
        <w:rPr>
          <w:szCs w:val="28"/>
        </w:rPr>
        <w:t xml:space="preserve"> освіти </w:t>
      </w:r>
      <w:r w:rsidR="00D41145" w:rsidRPr="00D41145">
        <w:rPr>
          <w:szCs w:val="28"/>
        </w:rPr>
        <w:t xml:space="preserve">Ізюмської міської ради Харківської області </w:t>
      </w:r>
      <w:r w:rsidR="00D37F43" w:rsidRPr="00F154DF">
        <w:rPr>
          <w:szCs w:val="28"/>
        </w:rPr>
        <w:t>(далі - Положення) з урах</w:t>
      </w:r>
      <w:r w:rsidR="003C23C4">
        <w:rPr>
          <w:szCs w:val="28"/>
        </w:rPr>
        <w:t xml:space="preserve">уванням специфіки  виробництва та видів діяльності, чисельності працівників, </w:t>
      </w:r>
      <w:r w:rsidR="00D37F43" w:rsidRPr="00F154DF">
        <w:rPr>
          <w:szCs w:val="28"/>
        </w:rPr>
        <w:t xml:space="preserve">умов праці та інших факторів інженер з охорони праці </w:t>
      </w:r>
      <w:r w:rsidR="0039382D">
        <w:rPr>
          <w:color w:val="000000"/>
          <w:szCs w:val="28"/>
        </w:rPr>
        <w:t>управління</w:t>
      </w:r>
      <w:r w:rsidR="00D37F43" w:rsidRPr="00F154DF">
        <w:rPr>
          <w:szCs w:val="28"/>
        </w:rPr>
        <w:t xml:space="preserve"> освіти розробляє і затверджує Положення про службу охорони праці, визначає </w:t>
      </w:r>
      <w:r w:rsidR="0006151D">
        <w:rPr>
          <w:szCs w:val="28"/>
        </w:rPr>
        <w:t xml:space="preserve">структуру служби, </w:t>
      </w:r>
      <w:r w:rsidR="00D37F43" w:rsidRPr="00F154DF">
        <w:rPr>
          <w:szCs w:val="28"/>
        </w:rPr>
        <w:t>її чисельність, основні завдання, функції та права її працівників відповідно до законодавства.</w:t>
      </w:r>
    </w:p>
    <w:p w:rsidR="00415959" w:rsidRPr="00F154DF" w:rsidRDefault="003C23C4" w:rsidP="00F154D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528"/>
          <w:tab w:val="left" w:pos="12824"/>
          <w:tab w:val="left" w:pos="13368"/>
          <w:tab w:val="left" w:pos="13740"/>
          <w:tab w:val="left" w:pos="14656"/>
        </w:tabs>
        <w:ind w:right="-144"/>
        <w:jc w:val="both"/>
        <w:rPr>
          <w:b/>
          <w:szCs w:val="28"/>
        </w:rPr>
      </w:pPr>
      <w:r>
        <w:rPr>
          <w:color w:val="000000"/>
          <w:szCs w:val="28"/>
        </w:rPr>
        <w:t xml:space="preserve">1.3. Служба охорони праці </w:t>
      </w:r>
      <w:r w:rsidR="00415959" w:rsidRPr="00F154DF">
        <w:rPr>
          <w:color w:val="000000"/>
          <w:szCs w:val="28"/>
        </w:rPr>
        <w:t xml:space="preserve">підпорядковується безпосередньо начальнику </w:t>
      </w:r>
      <w:r>
        <w:rPr>
          <w:color w:val="000000"/>
          <w:szCs w:val="28"/>
        </w:rPr>
        <w:t>управління освіти</w:t>
      </w:r>
      <w:r w:rsidR="00D41145">
        <w:rPr>
          <w:color w:val="000000"/>
          <w:szCs w:val="28"/>
        </w:rPr>
        <w:t xml:space="preserve"> Ізюмської міської ради Харківської області</w:t>
      </w:r>
      <w:r w:rsidR="00415959" w:rsidRPr="00F154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1.4. Особа відповідальна за організацію роботи з охорони праці прирівнюються до керівників і спеціалістів основних виробничо-технічних служб закладу і повинна відповідати кваліфікаційним вимогам, зазначеним у Довіднику кваліфікаційних характеристик професій працівників (випуск 1), професії працівників, які є загальними для всіх видів економічної діяльності установлюються відповідно до Національного к</w:t>
      </w:r>
      <w:r w:rsidR="005405AF">
        <w:rPr>
          <w:color w:val="000000"/>
          <w:szCs w:val="28"/>
        </w:rPr>
        <w:t>ласифікатора України ДК 003:2005</w:t>
      </w:r>
      <w:r w:rsidRPr="00F154DF">
        <w:rPr>
          <w:color w:val="000000"/>
          <w:szCs w:val="28"/>
        </w:rPr>
        <w:t xml:space="preserve"> «Класифікатор професій».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1.5. Навчання та перевірка знань з питань охорони праці особи відповідальної за організацію роботи з охорони праці в </w:t>
      </w:r>
      <w:r w:rsidR="000B7A2F">
        <w:rPr>
          <w:color w:val="000000"/>
          <w:szCs w:val="28"/>
        </w:rPr>
        <w:t>управлінні</w:t>
      </w:r>
      <w:r w:rsidRPr="00F154DF">
        <w:rPr>
          <w:color w:val="000000"/>
          <w:szCs w:val="28"/>
        </w:rPr>
        <w:t xml:space="preserve"> проводиться в </w:t>
      </w:r>
      <w:r w:rsidRPr="00F154DF">
        <w:rPr>
          <w:color w:val="000000"/>
          <w:szCs w:val="28"/>
        </w:rPr>
        <w:lastRenderedPageBreak/>
        <w:t xml:space="preserve">установленому законодавством порядку під час прийняття на роботу та періодично один раз на три роки. </w:t>
      </w:r>
    </w:p>
    <w:p w:rsidR="00415959" w:rsidRPr="003C23C4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3C23C4">
        <w:rPr>
          <w:color w:val="000000"/>
          <w:szCs w:val="28"/>
        </w:rPr>
        <w:t>1.6. Працівник</w:t>
      </w:r>
      <w:r w:rsidR="0069015E" w:rsidRPr="003C23C4">
        <w:rPr>
          <w:color w:val="000000"/>
          <w:szCs w:val="28"/>
        </w:rPr>
        <w:t>и, які входя</w:t>
      </w:r>
      <w:r w:rsidRPr="003C23C4">
        <w:rPr>
          <w:color w:val="000000"/>
          <w:szCs w:val="28"/>
        </w:rPr>
        <w:t xml:space="preserve">ть до служби охорони праці </w:t>
      </w:r>
      <w:r w:rsidR="000B7A2F">
        <w:rPr>
          <w:color w:val="000000"/>
          <w:szCs w:val="28"/>
        </w:rPr>
        <w:t>управління</w:t>
      </w:r>
      <w:r w:rsidRPr="003C23C4">
        <w:rPr>
          <w:color w:val="000000"/>
          <w:szCs w:val="28"/>
        </w:rPr>
        <w:t xml:space="preserve"> в своїй діяльності керуються законодавством України, наказами Міністерства освіти і науки України, нормативно-правовими актами з охорони праці, колективним договором та актами з охорони праці, що діють в межах з</w:t>
      </w:r>
      <w:r w:rsidR="000B7A2F" w:rsidRPr="000B7A2F">
        <w:rPr>
          <w:color w:val="000000"/>
          <w:szCs w:val="28"/>
        </w:rPr>
        <w:t xml:space="preserve"> </w:t>
      </w:r>
      <w:r w:rsidR="000B7A2F">
        <w:rPr>
          <w:color w:val="000000"/>
          <w:szCs w:val="28"/>
        </w:rPr>
        <w:t>управління</w:t>
      </w:r>
      <w:r w:rsidRPr="003C23C4">
        <w:rPr>
          <w:color w:val="000000"/>
          <w:szCs w:val="28"/>
        </w:rPr>
        <w:t>.</w:t>
      </w:r>
    </w:p>
    <w:p w:rsidR="00415959" w:rsidRPr="003C23C4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3C23C4">
        <w:rPr>
          <w:color w:val="000000"/>
          <w:szCs w:val="28"/>
        </w:rPr>
        <w:t>1.7. Ліквідація служби охорони праці</w:t>
      </w:r>
      <w:r w:rsidR="003C23C4" w:rsidRPr="003C23C4">
        <w:rPr>
          <w:color w:val="000000"/>
          <w:szCs w:val="28"/>
        </w:rPr>
        <w:t xml:space="preserve"> допускається тільки </w:t>
      </w:r>
      <w:r w:rsidRPr="003C23C4">
        <w:rPr>
          <w:color w:val="000000"/>
          <w:szCs w:val="28"/>
        </w:rPr>
        <w:t>в разі ліквідації закладу.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b/>
          <w:szCs w:val="28"/>
        </w:rPr>
      </w:pPr>
      <w:r w:rsidRPr="00F154DF">
        <w:rPr>
          <w:b/>
          <w:color w:val="000000"/>
          <w:szCs w:val="28"/>
        </w:rPr>
        <w:t>2. Основні завдання служби охорони праці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2.1. Удосконалення сис</w:t>
      </w:r>
      <w:r w:rsidR="00D41145">
        <w:rPr>
          <w:color w:val="000000"/>
          <w:szCs w:val="28"/>
        </w:rPr>
        <w:t>теми якості управління охороною</w:t>
      </w:r>
      <w:r w:rsidRPr="00F154DF">
        <w:rPr>
          <w:color w:val="000000"/>
          <w:szCs w:val="28"/>
        </w:rPr>
        <w:t xml:space="preserve"> праці в закладі та сприяння діяльності, у цьому напрямку, кожного підрозділу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, а також участі кожного працівника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в заходах, направлених на збереження здоров’я та життя учасників навчально-виховного процесу, а </w:t>
      </w:r>
      <w:r w:rsidR="000B7A2F">
        <w:rPr>
          <w:color w:val="000000"/>
          <w:szCs w:val="28"/>
        </w:rPr>
        <w:t>також у забезпечення фахової</w:t>
      </w:r>
      <w:r w:rsidRPr="00F154DF">
        <w:rPr>
          <w:color w:val="000000"/>
          <w:szCs w:val="28"/>
        </w:rPr>
        <w:t xml:space="preserve"> підтримки наказів Міністерства освіти і науки України. 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2.2. Організація проведення профілактичних заходів, спрямованих на усунення шкідливих і небезпечних виробничих факторів, запобігання нещасним випадкам в навчально-виховному процесі, професійним захворюванням та іншим випадкам загрози життю та здоров'ю </w:t>
      </w:r>
      <w:r w:rsidR="00AB2D20" w:rsidRPr="00F154DF">
        <w:rPr>
          <w:color w:val="000000"/>
          <w:szCs w:val="28"/>
        </w:rPr>
        <w:t>працівників.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2.3. Вивчення та сприяння впровадженню у навчально-виховний процес закладу досягнень науки і техніки, прогресивних і безпечних технологій, сучасних засобів колективного та індивідуального захисту </w:t>
      </w:r>
      <w:r w:rsidR="00AB2D20" w:rsidRPr="00F154DF">
        <w:rPr>
          <w:color w:val="000000"/>
          <w:szCs w:val="28"/>
        </w:rPr>
        <w:t>працівників.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2.4. Контроль за дотриманням працівниками закладу вимог законів та інших нормативно-правових актів з охорони праці, пожежної бе</w:t>
      </w:r>
      <w:r w:rsidR="00D41145">
        <w:rPr>
          <w:color w:val="000000"/>
          <w:szCs w:val="28"/>
        </w:rPr>
        <w:t>зпеки, електробезпеки, розділу «Охорона праці»</w:t>
      </w:r>
      <w:r w:rsidRPr="00F154DF">
        <w:rPr>
          <w:color w:val="000000"/>
          <w:szCs w:val="28"/>
        </w:rPr>
        <w:t xml:space="preserve">, колективного договору та актів з охорони праці, що діють в межах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2.5. Інформування та надання роз'яснень працівникам закладу з питань охорони праці.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b/>
          <w:color w:val="000000"/>
          <w:szCs w:val="28"/>
        </w:rPr>
      </w:pPr>
      <w:r w:rsidRPr="00F154DF">
        <w:rPr>
          <w:b/>
          <w:color w:val="000000"/>
          <w:szCs w:val="28"/>
        </w:rPr>
        <w:t>3. Функції служби охорони праці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3.1. Розроблення спільно з підрозділами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заходів для досягнення встановлених нормативів та підвищення існуючого рівня охорони праці, планів, програм поліпшення умов праці і навчання, запобігання виробничому травматизму, професійним захворюванням, надання організаційно-методичної допомоги у виконанні запланованих заходів.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3.2. Підготовка проектів наказів з питань охорони праці і внесення їх на розгляд і затвердження начальником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освіти.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3.3. Проведення спільно з представниками структурних підрозділів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і за участю представників професійної спілки закладу перевірок дотримання працівниками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вимог нормативно-правових актів з охорони</w:t>
      </w:r>
      <w:r w:rsidR="00AB2D20" w:rsidRPr="00F154DF">
        <w:rPr>
          <w:color w:val="000000"/>
          <w:szCs w:val="28"/>
        </w:rPr>
        <w:t xml:space="preserve"> праці</w:t>
      </w:r>
      <w:r w:rsidRPr="00F154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3.4. Складання звітності з охорони праці за встановленими формами.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3.5. Проведення з працівниками, що приймаються на роботу до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, вступного інструктажу з охорони праці.</w:t>
      </w:r>
    </w:p>
    <w:p w:rsidR="00415959" w:rsidRPr="00F154DF" w:rsidRDefault="00415959" w:rsidP="00F154D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3.6. Участь у роботі комісій з перевірки знань з охорони праці та безпеки життєдіяльності у працівників </w:t>
      </w:r>
      <w:r w:rsidR="000B7A2F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3.7. Ведення обліку та проведення аналізу причин виробничого, побутового травматизму, професійних захворювань, аварій, заподіяної ними шкоди.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lastRenderedPageBreak/>
        <w:t>3.8. Забезпечення належного оформлення і зберігання документації з питань охорони праці, а також своєчасної передачі їх до архіву для тривалого зберігання згідно з установленим порядком.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3.9. Складання за участю представників профспілок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переліків професій, посад і видів робіт, на які повинні бути розроблені інструкції з охорони праці, що діють в </w:t>
      </w:r>
      <w:r w:rsidR="00711CC1">
        <w:rPr>
          <w:color w:val="000000"/>
          <w:szCs w:val="28"/>
        </w:rPr>
        <w:t>управлінн</w:t>
      </w:r>
      <w:r w:rsidRPr="00F154DF">
        <w:rPr>
          <w:color w:val="000000"/>
          <w:szCs w:val="28"/>
        </w:rPr>
        <w:t>і, надання методичної допомоги під час їх розроблення.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3.10. Інформування працівників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про основні вимоги законів, наказів Міністерства освіти і науки України та інших нормативно-правових актів та актів з охорони праці, що діють в межах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.</w:t>
      </w:r>
    </w:p>
    <w:p w:rsidR="00415959" w:rsidRPr="00F154DF" w:rsidRDefault="00415959" w:rsidP="00EA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3.11. Розгляд: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правомірності вирішення питань, відповідно до законодавства, про підтвердження наявності небезпечної виробничої ситуації, що стала причиною відмови працівника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освіти від виконання дорученої йому роботи (у разі необхідності);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листів, заяв, скарг працівників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освіти, що стосуються питань додержання законодавства про охорону праці в закладі.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3.12. Організація: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забезпечення структурних п</w:t>
      </w:r>
      <w:r w:rsidR="00711CC1">
        <w:rPr>
          <w:color w:val="000000"/>
          <w:szCs w:val="28"/>
        </w:rPr>
        <w:t>ідрозділів (</w:t>
      </w:r>
      <w:r w:rsidRPr="00F154DF">
        <w:rPr>
          <w:color w:val="000000"/>
          <w:szCs w:val="28"/>
        </w:rPr>
        <w:t>за їх вимогою) копіями нормативно-правових актів України, наказів Міністерства освіти і науки України, що діють в межах закладу посібниками і навчальними матеріалами (за можливістю) з цих питань;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роботи кабінету з охорони праці, підготовки інформаційних стендів, кутків з охорони праці тощо;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нарад, семінарів, конкурсів з питань охорони праці тощо;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пропаганди з питань охорони праці і з використанням інформаційних засобів.</w:t>
      </w:r>
    </w:p>
    <w:p w:rsidR="002F1B2F" w:rsidRPr="00F154DF" w:rsidRDefault="00415959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color w:val="000000"/>
          <w:szCs w:val="28"/>
        </w:rPr>
        <w:t>3.13</w:t>
      </w:r>
      <w:r w:rsidR="002F1B2F" w:rsidRPr="00F154DF">
        <w:rPr>
          <w:szCs w:val="28"/>
        </w:rPr>
        <w:t xml:space="preserve"> Участь у:</w:t>
      </w:r>
    </w:p>
    <w:p w:rsidR="002F1B2F" w:rsidRPr="00F154DF" w:rsidRDefault="00EA44A3" w:rsidP="00F154DF">
      <w:pPr>
        <w:pStyle w:val="a7"/>
        <w:keepNext w:val="0"/>
        <w:keepLines w:val="0"/>
        <w:widowControl w:val="0"/>
        <w:tabs>
          <w:tab w:val="left" w:pos="9356"/>
        </w:tabs>
        <w:spacing w:after="0"/>
        <w:ind w:left="0" w:right="-1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розслідуванні нещасних </w:t>
      </w:r>
      <w:r w:rsidR="002F1B2F" w:rsidRPr="00F154DF">
        <w:rPr>
          <w:rFonts w:ascii="Times New Roman" w:hAnsi="Times New Roman"/>
          <w:sz w:val="28"/>
          <w:szCs w:val="28"/>
        </w:rPr>
        <w:t>вип</w:t>
      </w:r>
      <w:r>
        <w:rPr>
          <w:rFonts w:ascii="Times New Roman" w:hAnsi="Times New Roman"/>
          <w:sz w:val="28"/>
          <w:szCs w:val="28"/>
        </w:rPr>
        <w:t>адків,</w:t>
      </w:r>
      <w:r w:rsidR="002F1B2F" w:rsidRPr="00F154DF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фесійних захворювань та аварій на виробництві відповідно до </w:t>
      </w:r>
      <w:r w:rsidR="002F1B2F" w:rsidRPr="00F154DF">
        <w:rPr>
          <w:rFonts w:ascii="Times New Roman" w:hAnsi="Times New Roman"/>
          <w:sz w:val="28"/>
          <w:szCs w:val="28"/>
        </w:rPr>
        <w:t>Порядку проведення розслідування та ведення обліку нещасних випадків, професійних захворювань і аварій</w:t>
      </w:r>
      <w:r>
        <w:rPr>
          <w:rFonts w:ascii="Times New Roman" w:hAnsi="Times New Roman"/>
          <w:sz w:val="28"/>
          <w:szCs w:val="28"/>
        </w:rPr>
        <w:t xml:space="preserve"> на виробництві, затвердженого постановою Кабінету Міністрів України від </w:t>
      </w:r>
      <w:r w:rsidR="002F1B2F" w:rsidRPr="00F154DF">
        <w:rPr>
          <w:rFonts w:ascii="Times New Roman" w:hAnsi="Times New Roman"/>
          <w:sz w:val="28"/>
          <w:szCs w:val="28"/>
        </w:rPr>
        <w:t>30 листопада 2011 року № 1232</w:t>
      </w:r>
      <w:r w:rsidR="002F1B2F" w:rsidRPr="00F154DF">
        <w:rPr>
          <w:rFonts w:ascii="Times New Roman" w:hAnsi="Times New Roman"/>
          <w:b/>
          <w:sz w:val="28"/>
          <w:szCs w:val="28"/>
        </w:rPr>
        <w:t>;</w:t>
      </w:r>
    </w:p>
    <w:p w:rsidR="002F1B2F" w:rsidRPr="00F154DF" w:rsidRDefault="002F1B2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 складанні санітарно-гігієнічної характеристики роб</w:t>
      </w:r>
      <w:r w:rsidR="00EA44A3">
        <w:rPr>
          <w:szCs w:val="28"/>
        </w:rPr>
        <w:t xml:space="preserve">очих місць працівників, які проходять обстеження щодо </w:t>
      </w:r>
      <w:r w:rsidRPr="00F154DF">
        <w:rPr>
          <w:szCs w:val="28"/>
        </w:rPr>
        <w:t>наявності профзахворювань;</w:t>
      </w:r>
    </w:p>
    <w:p w:rsidR="002F1B2F" w:rsidRPr="00F154DF" w:rsidRDefault="002F1B2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 п</w:t>
      </w:r>
      <w:r w:rsidR="00EA44A3">
        <w:rPr>
          <w:szCs w:val="28"/>
        </w:rPr>
        <w:t>роведенні внутрішнього аудиту охорони праці</w:t>
      </w:r>
      <w:r w:rsidRPr="00F154DF">
        <w:rPr>
          <w:szCs w:val="28"/>
        </w:rPr>
        <w:t xml:space="preserve"> та атестації робочих місць на відповідність нормативно-правовим актам з охорони праці;</w:t>
      </w:r>
    </w:p>
    <w:p w:rsidR="002F1B2F" w:rsidRPr="00F154DF" w:rsidRDefault="00EA44A3" w:rsidP="00F154DF">
      <w:pPr>
        <w:tabs>
          <w:tab w:val="left" w:pos="9356"/>
        </w:tabs>
        <w:ind w:right="-144"/>
        <w:jc w:val="both"/>
        <w:rPr>
          <w:szCs w:val="28"/>
        </w:rPr>
      </w:pPr>
      <w:r>
        <w:rPr>
          <w:szCs w:val="28"/>
        </w:rPr>
        <w:t xml:space="preserve">- роботі комісій з приймання в експлуатацію </w:t>
      </w:r>
      <w:r w:rsidR="002F1B2F" w:rsidRPr="00F154DF">
        <w:rPr>
          <w:szCs w:val="28"/>
        </w:rPr>
        <w:t xml:space="preserve">закінчених будівництвом, реконструкцією або технічним переозброєнням об'єктів виробничого та соціально-культурного призначення, відремонтованого </w:t>
      </w:r>
      <w:r>
        <w:rPr>
          <w:szCs w:val="28"/>
        </w:rPr>
        <w:t>або</w:t>
      </w:r>
      <w:r w:rsidR="002F1B2F" w:rsidRPr="00F154DF">
        <w:rPr>
          <w:szCs w:val="28"/>
        </w:rPr>
        <w:t xml:space="preserve"> модернізованого устатк</w:t>
      </w:r>
      <w:r>
        <w:rPr>
          <w:szCs w:val="28"/>
        </w:rPr>
        <w:t xml:space="preserve">ування в частині  дотримання </w:t>
      </w:r>
      <w:r w:rsidR="002F1B2F" w:rsidRPr="00F154DF">
        <w:rPr>
          <w:szCs w:val="28"/>
        </w:rPr>
        <w:t>вимог охорони (безпеки) праці;</w:t>
      </w:r>
    </w:p>
    <w:p w:rsidR="002F1B2F" w:rsidRPr="00F154DF" w:rsidRDefault="002F1B2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 розробленні по</w:t>
      </w:r>
      <w:r w:rsidR="00EA44A3">
        <w:rPr>
          <w:szCs w:val="28"/>
        </w:rPr>
        <w:t>ложень, інструкцій, розділу</w:t>
      </w:r>
      <w:r w:rsidR="005974D1">
        <w:rPr>
          <w:szCs w:val="28"/>
        </w:rPr>
        <w:t xml:space="preserve"> «</w:t>
      </w:r>
      <w:r w:rsidRPr="00F154DF">
        <w:rPr>
          <w:szCs w:val="28"/>
        </w:rPr>
        <w:t>Ох</w:t>
      </w:r>
      <w:r w:rsidR="00EA44A3">
        <w:rPr>
          <w:szCs w:val="28"/>
        </w:rPr>
        <w:t>орона</w:t>
      </w:r>
      <w:r w:rsidR="005974D1">
        <w:rPr>
          <w:szCs w:val="28"/>
        </w:rPr>
        <w:t xml:space="preserve"> праці»</w:t>
      </w:r>
      <w:r w:rsidRPr="00F154DF">
        <w:rPr>
          <w:szCs w:val="28"/>
        </w:rPr>
        <w:t xml:space="preserve"> колективного договору, актів з охорони (безпеки) праці, що діють у межах </w:t>
      </w:r>
      <w:r w:rsidR="00711CC1">
        <w:rPr>
          <w:color w:val="000000"/>
          <w:szCs w:val="28"/>
        </w:rPr>
        <w:t>управління</w:t>
      </w:r>
      <w:r w:rsidR="00711CC1" w:rsidRPr="00F154DF">
        <w:rPr>
          <w:szCs w:val="28"/>
        </w:rPr>
        <w:t xml:space="preserve"> </w:t>
      </w:r>
      <w:r w:rsidRPr="00F154DF">
        <w:rPr>
          <w:szCs w:val="28"/>
        </w:rPr>
        <w:t>освіти;</w:t>
      </w:r>
    </w:p>
    <w:p w:rsidR="002F1B2F" w:rsidRPr="00F154DF" w:rsidRDefault="002F1B2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 складанні п</w:t>
      </w:r>
      <w:r w:rsidR="00EA44A3">
        <w:rPr>
          <w:szCs w:val="28"/>
        </w:rPr>
        <w:t xml:space="preserve">ереліків професій і посад, згідно з якими працівники повинні проходити </w:t>
      </w:r>
      <w:r w:rsidRPr="00F154DF">
        <w:rPr>
          <w:szCs w:val="28"/>
        </w:rPr>
        <w:t>обов'язкові попередні і періодичні медичні огляди;</w:t>
      </w:r>
    </w:p>
    <w:p w:rsidR="002F1B2F" w:rsidRPr="00F154DF" w:rsidRDefault="002F1B2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t>- організації навчання з питань охорони праці;</w:t>
      </w:r>
    </w:p>
    <w:p w:rsidR="002F1B2F" w:rsidRPr="00F154DF" w:rsidRDefault="00F154DF" w:rsidP="00F154DF">
      <w:pPr>
        <w:tabs>
          <w:tab w:val="left" w:pos="9356"/>
        </w:tabs>
        <w:ind w:right="-144"/>
        <w:jc w:val="both"/>
        <w:rPr>
          <w:szCs w:val="28"/>
        </w:rPr>
      </w:pPr>
      <w:r w:rsidRPr="00F154DF">
        <w:rPr>
          <w:szCs w:val="28"/>
        </w:rPr>
        <w:lastRenderedPageBreak/>
        <w:t>-</w:t>
      </w:r>
      <w:r w:rsidR="002F1B2F" w:rsidRPr="00F154DF">
        <w:rPr>
          <w:szCs w:val="28"/>
        </w:rPr>
        <w:t xml:space="preserve"> роботі комісії з перевірки знань з питань охорони праці. 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3.14. Контроль за: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виконанням заходів, передбачених програмами, планами щодо поліпшення стану безпеки, гігієни праці та виробничого і навчально-виховного середовища, колективним договором та заходами, спрямованими на усунення причин нещасних випадків та професійних захворювань;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проведенням ідентифікації та декларуванням безпеки об'єктів підвищеної небезпеки;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наявністю в підрозділах закладу інструкцій з охорони праці згідно з переліком професій, посад і видів робіт, своєчасним внесенням в них змін;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своє</w:t>
      </w:r>
      <w:r w:rsidR="00EA44A3">
        <w:rPr>
          <w:color w:val="000000"/>
          <w:szCs w:val="28"/>
        </w:rPr>
        <w:t xml:space="preserve">часним проведенням необхідних </w:t>
      </w:r>
      <w:r w:rsidRPr="00F154DF">
        <w:rPr>
          <w:color w:val="000000"/>
          <w:szCs w:val="28"/>
        </w:rPr>
        <w:t>випробувань і технічних оглядів устаткування;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 станом запобіжних і захисних пристроїв, вентиляційних систем;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своєчасним проведенням навчання з питань охорони праці</w:t>
      </w:r>
      <w:r w:rsidR="005974D1">
        <w:rPr>
          <w:color w:val="000000"/>
          <w:szCs w:val="28"/>
        </w:rPr>
        <w:t>,</w:t>
      </w:r>
      <w:r w:rsidRPr="00F154DF">
        <w:rPr>
          <w:color w:val="000000"/>
          <w:szCs w:val="28"/>
        </w:rPr>
        <w:t xml:space="preserve"> всіх видів інструктажу з охорони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забезпеченням працівників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відповідно до законодавства спецодягом, спецвзуттям та іншими засобами індивідуального та колективного захисту, мийними та знешкоджувальними засобами;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організацією зберігання, прання, хімічного чищення, сушіння, знепилювання і ремонту спеціального одягу, спеціального взуття та інших засобів індивідуального захисту; санітарно-гігієнічними і санітарно-побутовими умовами працівників згідно з нормативно-правовими актами;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своєчасним і правильним наданням працівникам пільг і компенсацій за важкі та шкідливі умови праці, наданням оплачуваних перерв санітарно-оздоровчого призначення тощо, відповідно до вимог законодавства та колективного договору;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дотриманням у належному безпечному стані території закладу, внутрішніх доріг та пішохідних доріжок;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організацією робочих та учнівських місць у відповідність нормативно-правовим актам з охорони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використанням цільових коштів, виділених для виконання комплексних заходів для досягнення встановлених нормативів та підвищення існуючого рівня охорони пр</w:t>
      </w:r>
      <w:r w:rsidR="001E1E23">
        <w:rPr>
          <w:color w:val="000000"/>
          <w:szCs w:val="28"/>
        </w:rPr>
        <w:t>а</w:t>
      </w:r>
      <w:r w:rsidRPr="00F154DF">
        <w:rPr>
          <w:color w:val="000000"/>
          <w:szCs w:val="28"/>
        </w:rPr>
        <w:t>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застосуванням праці жінок, інвалідів і осіб молодших 18 років відповідно до законодавства;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виконанням приписів посадових осіб органів державного нагляду за охороною праці</w:t>
      </w:r>
      <w:r w:rsidR="005974D1">
        <w:rPr>
          <w:color w:val="000000"/>
          <w:szCs w:val="28"/>
        </w:rPr>
        <w:t xml:space="preserve"> та поданням страхового експерта з охорони праці</w:t>
      </w:r>
      <w:r w:rsidRPr="00F154DF">
        <w:rPr>
          <w:color w:val="000000"/>
          <w:szCs w:val="28"/>
        </w:rPr>
        <w:t>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проведенням попередніх (під час прийняття на роботу) і щорічних (протягом трудової діяльності) медичних оглядів працівників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;</w:t>
      </w:r>
    </w:p>
    <w:p w:rsidR="00B3128C" w:rsidRDefault="00415959" w:rsidP="0006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b/>
          <w:color w:val="000000"/>
          <w:szCs w:val="28"/>
        </w:rPr>
      </w:pPr>
      <w:r w:rsidRPr="00F154DF">
        <w:rPr>
          <w:b/>
          <w:color w:val="000000"/>
          <w:szCs w:val="28"/>
        </w:rPr>
        <w:t>4. Права осіб, що входять до служби охорони праці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Працівник</w:t>
      </w:r>
      <w:r w:rsidR="00EA44A3">
        <w:rPr>
          <w:color w:val="000000"/>
          <w:szCs w:val="28"/>
        </w:rPr>
        <w:t>и, що входять до служби охорони</w:t>
      </w:r>
      <w:r w:rsidR="00B3128C">
        <w:rPr>
          <w:color w:val="000000"/>
          <w:szCs w:val="28"/>
        </w:rPr>
        <w:t xml:space="preserve"> праці </w:t>
      </w:r>
      <w:r w:rsidRPr="00F154DF">
        <w:rPr>
          <w:color w:val="000000"/>
          <w:szCs w:val="28"/>
        </w:rPr>
        <w:t>закладу мають право: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без перешкоджань відвідувати всі приміщення </w:t>
      </w:r>
      <w:r w:rsidR="008E17BE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видавати керівникам структурних підрозділів, обов'язкові для виконання, приписи (за формою згідно з додатком) щодо усунення наявних недоліків, одержувати від них обов’язкові письмові відповіді, необхідні пояснення та відомості, документацію з питань охорони праці щодо виявлених порушень. </w:t>
      </w:r>
      <w:r w:rsidRPr="00F154DF">
        <w:rPr>
          <w:color w:val="000000"/>
          <w:szCs w:val="28"/>
        </w:rPr>
        <w:lastRenderedPageBreak/>
        <w:t xml:space="preserve">Припис служби охорони праці може скасувати лише </w:t>
      </w:r>
      <w:r w:rsidR="00FE23F4">
        <w:rPr>
          <w:color w:val="000000"/>
          <w:szCs w:val="28"/>
        </w:rPr>
        <w:t>начальник</w:t>
      </w:r>
      <w:r w:rsidRPr="00F154DF">
        <w:rPr>
          <w:color w:val="000000"/>
          <w:szCs w:val="28"/>
        </w:rPr>
        <w:t xml:space="preserve">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. Керівники закладів освіти письмово інформують службу охорони праці про усунення недоліків (окремо кожного пункту), вказаних в приписі.</w:t>
      </w:r>
      <w:r w:rsidRPr="00F154DF">
        <w:rPr>
          <w:color w:val="000000"/>
          <w:szCs w:val="28"/>
        </w:rPr>
        <w:tab/>
        <w:t xml:space="preserve">Припис складається в 2 примірниках, один з яких видається керівникові структурного підрозділу чи особисто працівнику другий залишається в службі охорони праці та реєструється і зберігається протягом 5 років. Якщо керівник структурного підрозділу відмовляється від підпису в одержані припису, особа, що входить до служби охорони праці обов’язково надає відповідне письмове подання на ім'я </w:t>
      </w:r>
      <w:r w:rsidR="00D837A0">
        <w:rPr>
          <w:color w:val="000000"/>
          <w:szCs w:val="28"/>
        </w:rPr>
        <w:t xml:space="preserve">керівника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>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 - зупиняти роботу в приміщеннях, ділянках окремих виробництв, навчальних дільницях і майстернях, роботу машин, механізмів, устаткування у разі порушень, які створюють загрозу життю або здоров'ю учасників навчально-виховного процесу в закладі;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вимагати відсторонення від роботи осіб закладу, які не пройшли передбачених законодавством медичного огляду, навчання, інструктажу, перевірки знань і не мають допуску до відповідних робіт або не виконують вимоги нормативно-правових актів з охорони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надавати </w:t>
      </w:r>
      <w:r w:rsidR="00B3128C">
        <w:rPr>
          <w:color w:val="000000"/>
          <w:szCs w:val="28"/>
        </w:rPr>
        <w:t>керівнику</w:t>
      </w:r>
      <w:r w:rsidRPr="00F154DF">
        <w:rPr>
          <w:color w:val="000000"/>
          <w:szCs w:val="28"/>
        </w:rPr>
        <w:t xml:space="preserve"> закладу подання про притягнення до відповідальності посадових осіб та працівників, які порушують вимоги щодо охорони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- вносити пропозиції про заохочення працівників закладу за активну ро</w:t>
      </w:r>
      <w:r w:rsidR="00FE23F4">
        <w:rPr>
          <w:color w:val="000000"/>
          <w:szCs w:val="28"/>
        </w:rPr>
        <w:t>боту з поліпшення стану безпеки</w:t>
      </w:r>
      <w:r w:rsidRPr="00F154DF">
        <w:rPr>
          <w:color w:val="000000"/>
          <w:szCs w:val="28"/>
        </w:rPr>
        <w:t xml:space="preserve"> праці;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- залучати, за погодженням з адміністрацією </w:t>
      </w:r>
      <w:r w:rsidR="00711CC1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спеціалістів з питань охорони праці та безпеки життєдіяльності сторонніх організацій для проведення перевірок стану охорони праці в закладі.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center"/>
        <w:rPr>
          <w:b/>
          <w:color w:val="000000"/>
          <w:szCs w:val="28"/>
        </w:rPr>
      </w:pPr>
      <w:r w:rsidRPr="00F154DF">
        <w:rPr>
          <w:b/>
          <w:color w:val="000000"/>
          <w:szCs w:val="28"/>
        </w:rPr>
        <w:t>5. Організація роботи служби охорони праці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5.1. Робота служби охорони праці здійснюється відповідно до плану роботи та графіків обстежень, затверджених </w:t>
      </w:r>
      <w:r w:rsidR="00B3128C">
        <w:rPr>
          <w:color w:val="000000"/>
          <w:szCs w:val="28"/>
        </w:rPr>
        <w:t>керівником</w:t>
      </w:r>
      <w:r w:rsidR="009475DF">
        <w:rPr>
          <w:color w:val="000000"/>
          <w:szCs w:val="28"/>
        </w:rPr>
        <w:t xml:space="preserve"> </w:t>
      </w:r>
      <w:r w:rsidR="00711CC1">
        <w:rPr>
          <w:color w:val="000000"/>
          <w:szCs w:val="28"/>
        </w:rPr>
        <w:t>управління</w:t>
      </w:r>
      <w:r w:rsidR="009475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>5.2. Робочі місця працівників служби охорони праці мають розміщуватись, як п</w:t>
      </w:r>
      <w:r w:rsidR="00EA44A3">
        <w:rPr>
          <w:color w:val="000000"/>
          <w:szCs w:val="28"/>
        </w:rPr>
        <w:t xml:space="preserve">равило, в окремому приміщенні, </w:t>
      </w:r>
      <w:r w:rsidRPr="00F154DF">
        <w:rPr>
          <w:color w:val="000000"/>
          <w:szCs w:val="28"/>
        </w:rPr>
        <w:t>забезпечуватись належною оргтехнікою, технічними засобами зв'язку і бути зручними для прийому відвідувачів</w:t>
      </w:r>
      <w:r w:rsidR="00191EE5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5.3. Працівник служби охорони праці </w:t>
      </w:r>
      <w:r w:rsidR="008E17BE">
        <w:rPr>
          <w:color w:val="000000"/>
          <w:szCs w:val="28"/>
        </w:rPr>
        <w:t>управління</w:t>
      </w:r>
      <w:r w:rsidRPr="00F154DF">
        <w:rPr>
          <w:color w:val="000000"/>
          <w:szCs w:val="28"/>
        </w:rPr>
        <w:t xml:space="preserve"> не може залучатися до виконання функцій, н</w:t>
      </w:r>
      <w:r w:rsidR="00D41145">
        <w:rPr>
          <w:color w:val="000000"/>
          <w:szCs w:val="28"/>
        </w:rPr>
        <w:t xml:space="preserve">е передбачених Законом України «Про охорону праці» </w:t>
      </w:r>
      <w:r w:rsidRPr="00F154DF">
        <w:rPr>
          <w:color w:val="000000"/>
          <w:szCs w:val="28"/>
        </w:rPr>
        <w:t xml:space="preserve"> та цим Положенням</w:t>
      </w:r>
      <w:r w:rsidR="009475DF">
        <w:rPr>
          <w:color w:val="000000"/>
          <w:szCs w:val="28"/>
        </w:rPr>
        <w:t>.</w:t>
      </w:r>
    </w:p>
    <w:p w:rsidR="00415959" w:rsidRPr="00F154DF" w:rsidRDefault="00415959" w:rsidP="00F15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356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Cs w:val="28"/>
        </w:rPr>
      </w:pPr>
      <w:r w:rsidRPr="00F154DF">
        <w:rPr>
          <w:color w:val="000000"/>
          <w:szCs w:val="28"/>
        </w:rPr>
        <w:t xml:space="preserve">5.4. Служба </w:t>
      </w:r>
      <w:r w:rsidR="00EA44A3">
        <w:rPr>
          <w:color w:val="000000"/>
          <w:szCs w:val="28"/>
        </w:rPr>
        <w:t>охорони праці закладу взаємодіє</w:t>
      </w:r>
      <w:r w:rsidR="00B3128C">
        <w:rPr>
          <w:color w:val="000000"/>
          <w:szCs w:val="28"/>
        </w:rPr>
        <w:t xml:space="preserve"> з іншими </w:t>
      </w:r>
      <w:r w:rsidRPr="00F154DF">
        <w:rPr>
          <w:color w:val="000000"/>
          <w:szCs w:val="28"/>
        </w:rPr>
        <w:t>структурними підрозділами</w:t>
      </w:r>
      <w:r w:rsidR="00B3128C">
        <w:rPr>
          <w:color w:val="000000"/>
          <w:szCs w:val="28"/>
        </w:rPr>
        <w:t>, службами</w:t>
      </w:r>
      <w:r w:rsidRPr="00F154DF">
        <w:rPr>
          <w:color w:val="000000"/>
          <w:szCs w:val="28"/>
        </w:rPr>
        <w:t xml:space="preserve"> вищестоящих органів, страховими експертами район</w:t>
      </w:r>
      <w:r w:rsidR="00191EE5">
        <w:rPr>
          <w:color w:val="000000"/>
          <w:szCs w:val="28"/>
        </w:rPr>
        <w:t>н</w:t>
      </w:r>
      <w:r w:rsidR="00B3128C">
        <w:rPr>
          <w:color w:val="000000"/>
          <w:szCs w:val="28"/>
        </w:rPr>
        <w:t>ого</w:t>
      </w:r>
      <w:r w:rsidRPr="00F154DF">
        <w:rPr>
          <w:color w:val="000000"/>
          <w:szCs w:val="28"/>
        </w:rPr>
        <w:t xml:space="preserve"> відділення Фонду соціального страхування і представниками профспілок.</w:t>
      </w:r>
    </w:p>
    <w:p w:rsidR="00105214" w:rsidRDefault="00105214" w:rsidP="00191EE5">
      <w:pPr>
        <w:ind w:left="5664" w:firstLine="708"/>
        <w:jc w:val="right"/>
      </w:pPr>
    </w:p>
    <w:p w:rsidR="00415959" w:rsidRDefault="00415959" w:rsidP="00191EE5">
      <w:pPr>
        <w:ind w:left="5664" w:firstLine="708"/>
        <w:jc w:val="right"/>
      </w:pPr>
      <w:r>
        <w:t xml:space="preserve">Додаток </w:t>
      </w:r>
    </w:p>
    <w:p w:rsidR="00415959" w:rsidRDefault="00415959" w:rsidP="00191EE5">
      <w:pPr>
        <w:ind w:left="4956" w:firstLine="708"/>
        <w:jc w:val="right"/>
      </w:pPr>
      <w:r>
        <w:t xml:space="preserve">до Положення про службу </w:t>
      </w:r>
    </w:p>
    <w:p w:rsidR="00415959" w:rsidRDefault="00415959" w:rsidP="00191EE5">
      <w:pPr>
        <w:ind w:left="4956" w:firstLine="708"/>
        <w:jc w:val="right"/>
      </w:pPr>
      <w:r>
        <w:t xml:space="preserve">охорони праці </w:t>
      </w:r>
    </w:p>
    <w:p w:rsidR="00415959" w:rsidRDefault="00415959" w:rsidP="001449EE"/>
    <w:p w:rsidR="00B3128C" w:rsidRPr="00B3128C" w:rsidRDefault="00B3128C" w:rsidP="00B3128C">
      <w:pPr>
        <w:pStyle w:val="a8"/>
        <w:rPr>
          <w:b/>
          <w:sz w:val="28"/>
          <w:szCs w:val="28"/>
        </w:rPr>
      </w:pPr>
      <w:r w:rsidRPr="00B3128C">
        <w:rPr>
          <w:b/>
          <w:sz w:val="28"/>
          <w:szCs w:val="28"/>
        </w:rPr>
        <w:t>(</w:t>
      </w:r>
      <w:r w:rsidRPr="001449EE">
        <w:rPr>
          <w:b/>
          <w:sz w:val="28"/>
          <w:szCs w:val="28"/>
          <w:shd w:val="clear" w:color="auto" w:fill="FFFFFF" w:themeFill="background1"/>
        </w:rPr>
        <w:t>НАЗВА ЗАКЛАДУ</w:t>
      </w:r>
      <w:r w:rsidRPr="00B3128C">
        <w:rPr>
          <w:b/>
          <w:sz w:val="28"/>
          <w:szCs w:val="28"/>
        </w:rPr>
        <w:t>)</w:t>
      </w:r>
    </w:p>
    <w:p w:rsidR="00B3128C" w:rsidRPr="00B7794F" w:rsidRDefault="00B3128C" w:rsidP="00B3128C">
      <w:pPr>
        <w:jc w:val="center"/>
        <w:rPr>
          <w:szCs w:val="28"/>
        </w:rPr>
      </w:pPr>
    </w:p>
    <w:p w:rsidR="00B3128C" w:rsidRPr="00723F0E" w:rsidRDefault="00B3128C" w:rsidP="00B3128C">
      <w:pPr>
        <w:rPr>
          <w:szCs w:val="28"/>
        </w:rPr>
      </w:pPr>
    </w:p>
    <w:p w:rsidR="00415959" w:rsidRPr="00B3128C" w:rsidRDefault="00415959" w:rsidP="00415959">
      <w:pPr>
        <w:pStyle w:val="a8"/>
        <w:rPr>
          <w:b/>
          <w:sz w:val="28"/>
          <w:szCs w:val="28"/>
        </w:rPr>
      </w:pPr>
      <w:r w:rsidRPr="00B3128C">
        <w:rPr>
          <w:b/>
          <w:sz w:val="28"/>
          <w:szCs w:val="28"/>
        </w:rPr>
        <w:t xml:space="preserve">ПРИПИС </w:t>
      </w:r>
    </w:p>
    <w:p w:rsidR="00415959" w:rsidRDefault="00415959" w:rsidP="00415959">
      <w:pPr>
        <w:pStyle w:val="a8"/>
        <w:rPr>
          <w:sz w:val="32"/>
        </w:rPr>
      </w:pPr>
      <w:r>
        <w:rPr>
          <w:sz w:val="32"/>
        </w:rPr>
        <w:lastRenderedPageBreak/>
        <w:t>№__ від «</w:t>
      </w:r>
      <w:r w:rsidRPr="005A32F4">
        <w:rPr>
          <w:sz w:val="32"/>
        </w:rPr>
        <w:t>__</w:t>
      </w:r>
      <w:r>
        <w:rPr>
          <w:sz w:val="32"/>
        </w:rPr>
        <w:t xml:space="preserve">»  </w:t>
      </w:r>
      <w:r w:rsidRPr="005A32F4">
        <w:rPr>
          <w:sz w:val="32"/>
        </w:rPr>
        <w:t>_____</w:t>
      </w:r>
      <w:r>
        <w:rPr>
          <w:sz w:val="32"/>
        </w:rPr>
        <w:t xml:space="preserve">  201__  року</w:t>
      </w:r>
    </w:p>
    <w:p w:rsidR="00415959" w:rsidRPr="00342E83" w:rsidRDefault="00415959" w:rsidP="00415959">
      <w:pPr>
        <w:pStyle w:val="a8"/>
        <w:jc w:val="left"/>
        <w:rPr>
          <w:sz w:val="28"/>
          <w:szCs w:val="28"/>
          <w:u w:val="single"/>
        </w:rPr>
      </w:pPr>
      <w:r w:rsidRPr="00342E83">
        <w:rPr>
          <w:sz w:val="28"/>
          <w:szCs w:val="28"/>
        </w:rPr>
        <w:t xml:space="preserve">Кому: </w:t>
      </w:r>
      <w:r>
        <w:rPr>
          <w:sz w:val="28"/>
          <w:szCs w:val="28"/>
        </w:rPr>
        <w:t>______________________________________________________________</w:t>
      </w:r>
    </w:p>
    <w:p w:rsidR="00415959" w:rsidRPr="00342E83" w:rsidRDefault="00415959" w:rsidP="00415959">
      <w:pPr>
        <w:pStyle w:val="a8"/>
        <w:rPr>
          <w:sz w:val="24"/>
          <w:szCs w:val="24"/>
        </w:rPr>
      </w:pPr>
      <w:r w:rsidRPr="00342E83">
        <w:rPr>
          <w:sz w:val="24"/>
          <w:szCs w:val="24"/>
        </w:rPr>
        <w:t>(П.І.П., посада особи, якій видається припис)</w:t>
      </w:r>
    </w:p>
    <w:p w:rsidR="00415959" w:rsidRDefault="00415959" w:rsidP="00415959">
      <w:pPr>
        <w:pStyle w:val="a8"/>
        <w:jc w:val="both"/>
        <w:rPr>
          <w:sz w:val="28"/>
          <w:szCs w:val="28"/>
        </w:rPr>
      </w:pPr>
      <w:r w:rsidRPr="00342E83">
        <w:rPr>
          <w:sz w:val="28"/>
          <w:szCs w:val="28"/>
        </w:rPr>
        <w:tab/>
        <w:t>Відповідно до закону У</w:t>
      </w:r>
      <w:r>
        <w:rPr>
          <w:sz w:val="28"/>
          <w:szCs w:val="28"/>
        </w:rPr>
        <w:t>країни «</w:t>
      </w:r>
      <w:r w:rsidRPr="00342E83">
        <w:rPr>
          <w:sz w:val="28"/>
          <w:szCs w:val="28"/>
        </w:rPr>
        <w:t>Про охорону праці</w:t>
      </w:r>
      <w:r>
        <w:rPr>
          <w:sz w:val="28"/>
          <w:szCs w:val="28"/>
        </w:rPr>
        <w:t>»</w:t>
      </w:r>
      <w:r w:rsidRPr="00342E83">
        <w:rPr>
          <w:sz w:val="28"/>
          <w:szCs w:val="28"/>
        </w:rPr>
        <w:t>, з метою створення безпечних та нешкідливих умов праці пропоную Вам усунути порушення та недоліки: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3332"/>
        <w:gridCol w:w="2521"/>
        <w:gridCol w:w="1822"/>
        <w:gridCol w:w="1399"/>
      </w:tblGrid>
      <w:tr w:rsidR="00415959" w:rsidTr="000633E0">
        <w:tc>
          <w:tcPr>
            <w:tcW w:w="259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>№</w:t>
            </w:r>
          </w:p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>з/п</w:t>
            </w:r>
          </w:p>
        </w:tc>
        <w:tc>
          <w:tcPr>
            <w:tcW w:w="1741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>Виявленні порушення та недоліки</w:t>
            </w:r>
          </w:p>
        </w:tc>
        <w:tc>
          <w:tcPr>
            <w:tcW w:w="1317" w:type="pct"/>
          </w:tcPr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 xml:space="preserve">Нормативно-правовий акт, пункт, абзац, вимоги яких порушено </w:t>
            </w:r>
          </w:p>
        </w:tc>
        <w:tc>
          <w:tcPr>
            <w:tcW w:w="952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>Запропонований термін усунення порушень та недоліків</w:t>
            </w:r>
          </w:p>
        </w:tc>
        <w:tc>
          <w:tcPr>
            <w:tcW w:w="731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0"/>
              </w:rPr>
            </w:pPr>
            <w:r w:rsidRPr="00342E83">
              <w:rPr>
                <w:sz w:val="20"/>
              </w:rPr>
              <w:t>Відмітка про виконання</w:t>
            </w:r>
          </w:p>
        </w:tc>
      </w:tr>
      <w:tr w:rsidR="00415959" w:rsidTr="000633E0">
        <w:tc>
          <w:tcPr>
            <w:tcW w:w="259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4"/>
                <w:szCs w:val="24"/>
              </w:rPr>
            </w:pPr>
            <w:r w:rsidRPr="00342E83">
              <w:rPr>
                <w:sz w:val="24"/>
                <w:szCs w:val="24"/>
              </w:rPr>
              <w:t>1</w:t>
            </w:r>
          </w:p>
        </w:tc>
        <w:tc>
          <w:tcPr>
            <w:tcW w:w="1741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4"/>
                <w:szCs w:val="24"/>
              </w:rPr>
            </w:pPr>
            <w:r w:rsidRPr="00342E83">
              <w:rPr>
                <w:sz w:val="24"/>
                <w:szCs w:val="24"/>
              </w:rPr>
              <w:t>2</w:t>
            </w:r>
          </w:p>
        </w:tc>
        <w:tc>
          <w:tcPr>
            <w:tcW w:w="1317" w:type="pct"/>
          </w:tcPr>
          <w:p w:rsidR="00415959" w:rsidRPr="00342E83" w:rsidRDefault="00415959" w:rsidP="000633E0">
            <w:pPr>
              <w:pStyle w:val="a8"/>
              <w:rPr>
                <w:sz w:val="24"/>
                <w:szCs w:val="24"/>
              </w:rPr>
            </w:pPr>
            <w:r w:rsidRPr="00342E83">
              <w:rPr>
                <w:sz w:val="24"/>
                <w:szCs w:val="24"/>
              </w:rPr>
              <w:t>3</w:t>
            </w:r>
          </w:p>
        </w:tc>
        <w:tc>
          <w:tcPr>
            <w:tcW w:w="952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4"/>
                <w:szCs w:val="24"/>
              </w:rPr>
            </w:pPr>
            <w:r w:rsidRPr="00342E83">
              <w:rPr>
                <w:sz w:val="24"/>
                <w:szCs w:val="24"/>
              </w:rPr>
              <w:t>4</w:t>
            </w:r>
          </w:p>
        </w:tc>
        <w:tc>
          <w:tcPr>
            <w:tcW w:w="731" w:type="pct"/>
            <w:vAlign w:val="center"/>
          </w:tcPr>
          <w:p w:rsidR="00415959" w:rsidRPr="00342E83" w:rsidRDefault="00415959" w:rsidP="000633E0">
            <w:pPr>
              <w:pStyle w:val="a8"/>
              <w:rPr>
                <w:sz w:val="24"/>
                <w:szCs w:val="24"/>
              </w:rPr>
            </w:pPr>
            <w:r w:rsidRPr="00342E83">
              <w:rPr>
                <w:sz w:val="24"/>
                <w:szCs w:val="24"/>
              </w:rPr>
              <w:t>5</w:t>
            </w:r>
          </w:p>
        </w:tc>
      </w:tr>
      <w:tr w:rsidR="00415959" w:rsidTr="000633E0">
        <w:tc>
          <w:tcPr>
            <w:tcW w:w="259" w:type="pct"/>
            <w:vAlign w:val="center"/>
          </w:tcPr>
          <w:p w:rsidR="00415959" w:rsidRPr="003D3E17" w:rsidRDefault="00415959" w:rsidP="000633E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</w:tcPr>
          <w:p w:rsidR="00415959" w:rsidRPr="00BD35E0" w:rsidRDefault="00415959" w:rsidP="000633E0">
            <w:pPr>
              <w:rPr>
                <w:sz w:val="24"/>
                <w:szCs w:val="24"/>
              </w:rPr>
            </w:pPr>
          </w:p>
        </w:tc>
        <w:tc>
          <w:tcPr>
            <w:tcW w:w="1317" w:type="pct"/>
          </w:tcPr>
          <w:p w:rsidR="00415959" w:rsidRPr="00131FAB" w:rsidRDefault="00415959" w:rsidP="000633E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952" w:type="pct"/>
          </w:tcPr>
          <w:p w:rsidR="00415959" w:rsidRPr="003D3E17" w:rsidRDefault="00415959" w:rsidP="000633E0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415959" w:rsidRPr="00994C3E" w:rsidRDefault="00415959" w:rsidP="000633E0">
            <w:pPr>
              <w:pStyle w:val="a8"/>
              <w:jc w:val="left"/>
              <w:rPr>
                <w:sz w:val="22"/>
                <w:szCs w:val="22"/>
              </w:rPr>
            </w:pPr>
          </w:p>
        </w:tc>
      </w:tr>
    </w:tbl>
    <w:p w:rsidR="00415959" w:rsidRDefault="00415959" w:rsidP="00415959">
      <w:pPr>
        <w:pStyle w:val="a8"/>
        <w:jc w:val="both"/>
        <w:rPr>
          <w:sz w:val="24"/>
          <w:szCs w:val="24"/>
        </w:rPr>
      </w:pPr>
      <w:r w:rsidRPr="002378DB">
        <w:rPr>
          <w:sz w:val="24"/>
          <w:szCs w:val="24"/>
        </w:rPr>
        <w:tab/>
        <w:t xml:space="preserve">Порушення, що вказані в </w:t>
      </w:r>
      <w:proofErr w:type="spellStart"/>
      <w:r w:rsidRPr="002378DB">
        <w:rPr>
          <w:sz w:val="24"/>
          <w:szCs w:val="24"/>
        </w:rPr>
        <w:t>пунктах_____________________припи</w:t>
      </w:r>
      <w:proofErr w:type="spellEnd"/>
      <w:r w:rsidRPr="002378DB">
        <w:rPr>
          <w:sz w:val="24"/>
          <w:szCs w:val="24"/>
        </w:rPr>
        <w:t>су, при</w:t>
      </w:r>
      <w:r>
        <w:rPr>
          <w:sz w:val="24"/>
          <w:szCs w:val="24"/>
        </w:rPr>
        <w:t>з</w:t>
      </w:r>
      <w:r w:rsidRPr="002378DB">
        <w:rPr>
          <w:sz w:val="24"/>
          <w:szCs w:val="24"/>
        </w:rPr>
        <w:t>вели до створення виробничої, ситуації, що загрожує життю (здоров</w:t>
      </w:r>
      <w:r w:rsidRPr="002378DB">
        <w:rPr>
          <w:sz w:val="24"/>
          <w:szCs w:val="24"/>
          <w:lang w:val="ru-RU"/>
        </w:rPr>
        <w:t>’</w:t>
      </w:r>
      <w:r w:rsidRPr="002378DB">
        <w:rPr>
          <w:sz w:val="24"/>
          <w:szCs w:val="24"/>
        </w:rPr>
        <w:t>ю) пра</w:t>
      </w:r>
      <w:r>
        <w:rPr>
          <w:sz w:val="24"/>
          <w:szCs w:val="24"/>
        </w:rPr>
        <w:t xml:space="preserve">цюючих. </w:t>
      </w:r>
    </w:p>
    <w:p w:rsidR="00415959" w:rsidRDefault="00415959" w:rsidP="00415959">
      <w:pPr>
        <w:pStyle w:val="a8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Керуючись   статтею   </w:t>
      </w:r>
      <w:r w:rsidRPr="002378DB">
        <w:rPr>
          <w:sz w:val="24"/>
          <w:szCs w:val="24"/>
        </w:rPr>
        <w:t>15</w:t>
      </w:r>
      <w:r>
        <w:rPr>
          <w:sz w:val="24"/>
          <w:szCs w:val="24"/>
        </w:rPr>
        <w:t xml:space="preserve">   Закону   України   «Про охорону праці»</w:t>
      </w:r>
      <w:r w:rsidRPr="002378DB">
        <w:rPr>
          <w:sz w:val="24"/>
          <w:szCs w:val="24"/>
        </w:rPr>
        <w:t xml:space="preserve">, </w:t>
      </w:r>
    </w:p>
    <w:p w:rsidR="00415959" w:rsidRPr="002378DB" w:rsidRDefault="00415959" w:rsidP="00415959">
      <w:pPr>
        <w:pStyle w:val="a8"/>
        <w:jc w:val="both"/>
        <w:rPr>
          <w:sz w:val="24"/>
          <w:szCs w:val="24"/>
        </w:rPr>
      </w:pPr>
      <w:r w:rsidRPr="002378DB">
        <w:rPr>
          <w:sz w:val="24"/>
          <w:szCs w:val="24"/>
        </w:rPr>
        <w:t xml:space="preserve">забороняю </w:t>
      </w:r>
      <w:proofErr w:type="spellStart"/>
      <w:r w:rsidRPr="002378DB">
        <w:rPr>
          <w:sz w:val="24"/>
          <w:szCs w:val="24"/>
        </w:rPr>
        <w:t>з_______</w:t>
      </w:r>
      <w:r>
        <w:rPr>
          <w:sz w:val="24"/>
          <w:szCs w:val="24"/>
        </w:rPr>
        <w:t>_год</w:t>
      </w:r>
      <w:proofErr w:type="spellEnd"/>
      <w:r>
        <w:rPr>
          <w:sz w:val="24"/>
          <w:szCs w:val="24"/>
        </w:rPr>
        <w:t xml:space="preserve">ин «_____» ________ 2014 року </w:t>
      </w:r>
      <w:r w:rsidRPr="002378DB">
        <w:rPr>
          <w:sz w:val="24"/>
          <w:szCs w:val="24"/>
        </w:rPr>
        <w:t>експлуатацію</w:t>
      </w:r>
      <w:r>
        <w:rPr>
          <w:sz w:val="24"/>
          <w:szCs w:val="24"/>
        </w:rPr>
        <w:t xml:space="preserve"> (виконання робіт)</w:t>
      </w:r>
      <w:r w:rsidRPr="002378DB">
        <w:rPr>
          <w:sz w:val="24"/>
          <w:szCs w:val="24"/>
        </w:rPr>
        <w:t xml:space="preserve"> _______________________________________________________________</w:t>
      </w:r>
      <w:r>
        <w:rPr>
          <w:sz w:val="24"/>
          <w:szCs w:val="24"/>
        </w:rPr>
        <w:t>_________________</w:t>
      </w:r>
    </w:p>
    <w:p w:rsidR="00415959" w:rsidRPr="00623154" w:rsidRDefault="00415959" w:rsidP="00415959">
      <w:pPr>
        <w:pStyle w:val="a8"/>
        <w:rPr>
          <w:sz w:val="20"/>
        </w:rPr>
      </w:pPr>
      <w:r w:rsidRPr="00623154">
        <w:rPr>
          <w:sz w:val="20"/>
        </w:rPr>
        <w:t>(вказати назву об'єкта, дільниці, цеху, виробництва, машини,  механізму, устаткування)</w:t>
      </w:r>
    </w:p>
    <w:p w:rsidR="00415959" w:rsidRPr="002378DB" w:rsidRDefault="00415959" w:rsidP="00415959">
      <w:pPr>
        <w:pStyle w:val="a8"/>
        <w:ind w:firstLine="720"/>
        <w:jc w:val="both"/>
        <w:rPr>
          <w:sz w:val="24"/>
          <w:szCs w:val="24"/>
        </w:rPr>
      </w:pPr>
      <w:r w:rsidRPr="002378DB">
        <w:rPr>
          <w:sz w:val="24"/>
          <w:szCs w:val="24"/>
        </w:rPr>
        <w:t>Зупинені  роботи можуть бути понов</w:t>
      </w:r>
      <w:r>
        <w:rPr>
          <w:sz w:val="24"/>
          <w:szCs w:val="24"/>
        </w:rPr>
        <w:t xml:space="preserve">ленні з мого письмового </w:t>
      </w:r>
      <w:r w:rsidRPr="002378DB">
        <w:rPr>
          <w:sz w:val="24"/>
          <w:szCs w:val="24"/>
        </w:rPr>
        <w:t xml:space="preserve"> дозволу після усунення вказаних порушень.</w:t>
      </w:r>
    </w:p>
    <w:p w:rsidR="00415959" w:rsidRPr="002378DB" w:rsidRDefault="00415959" w:rsidP="00415959">
      <w:pPr>
        <w:pStyle w:val="a8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 виконання припису із закінченням</w:t>
      </w:r>
      <w:r w:rsidRPr="002378DB">
        <w:rPr>
          <w:sz w:val="24"/>
          <w:szCs w:val="24"/>
        </w:rPr>
        <w:t xml:space="preserve"> вказаних в ньому термінів прошу </w:t>
      </w:r>
      <w:r w:rsidRPr="002378DB">
        <w:rPr>
          <w:sz w:val="24"/>
          <w:szCs w:val="24"/>
          <w:u w:val="single"/>
        </w:rPr>
        <w:t>письмово</w:t>
      </w:r>
      <w:r w:rsidRPr="002378DB">
        <w:rPr>
          <w:sz w:val="24"/>
          <w:szCs w:val="24"/>
        </w:rPr>
        <w:t xml:space="preserve"> повідомити мене.</w:t>
      </w:r>
    </w:p>
    <w:p w:rsidR="00415959" w:rsidRPr="00342E83" w:rsidRDefault="00415959" w:rsidP="00415959">
      <w:pPr>
        <w:pStyle w:val="a8"/>
        <w:ind w:firstLine="720"/>
        <w:jc w:val="both"/>
        <w:rPr>
          <w:b/>
          <w:sz w:val="28"/>
          <w:szCs w:val="28"/>
        </w:rPr>
      </w:pPr>
      <w:r w:rsidRPr="00342E83">
        <w:rPr>
          <w:b/>
          <w:sz w:val="28"/>
          <w:szCs w:val="28"/>
        </w:rPr>
        <w:t>Припис видав</w:t>
      </w:r>
    </w:p>
    <w:p w:rsidR="00415959" w:rsidRPr="00342E83" w:rsidRDefault="00415959" w:rsidP="00415959">
      <w:pPr>
        <w:pStyle w:val="a8"/>
        <w:jc w:val="both"/>
        <w:rPr>
          <w:sz w:val="28"/>
          <w:szCs w:val="28"/>
        </w:rPr>
      </w:pPr>
      <w:r w:rsidRPr="00342E83">
        <w:rPr>
          <w:sz w:val="28"/>
          <w:szCs w:val="28"/>
        </w:rPr>
        <w:t xml:space="preserve">          </w:t>
      </w:r>
      <w:r w:rsidRPr="005A32F4">
        <w:rPr>
          <w:sz w:val="28"/>
          <w:szCs w:val="28"/>
        </w:rPr>
        <w:t>_______________</w:t>
      </w:r>
      <w:r w:rsidRPr="00342E83">
        <w:rPr>
          <w:sz w:val="28"/>
          <w:szCs w:val="28"/>
        </w:rPr>
        <w:tab/>
      </w:r>
      <w:r w:rsidRPr="00342E83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</w:t>
      </w:r>
      <w:r w:rsidRPr="00342E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415959" w:rsidRPr="002B7564" w:rsidRDefault="00415959" w:rsidP="00415959">
      <w:pPr>
        <w:pStyle w:val="a8"/>
        <w:jc w:val="both"/>
        <w:rPr>
          <w:sz w:val="20"/>
        </w:rPr>
      </w:pPr>
      <w:r>
        <w:rPr>
          <w:sz w:val="28"/>
          <w:szCs w:val="28"/>
        </w:rPr>
        <w:t xml:space="preserve">       </w:t>
      </w:r>
      <w:r w:rsidRPr="00342E83">
        <w:rPr>
          <w:sz w:val="28"/>
          <w:szCs w:val="28"/>
        </w:rPr>
        <w:t xml:space="preserve"> </w:t>
      </w:r>
      <w:r w:rsidRPr="002B7564">
        <w:rPr>
          <w:sz w:val="20"/>
        </w:rPr>
        <w:t>(П.І.П., посада спеціаліста з ОП)</w:t>
      </w:r>
      <w:r w:rsidRPr="002B7564">
        <w:rPr>
          <w:sz w:val="24"/>
          <w:szCs w:val="24"/>
        </w:rPr>
        <w:tab/>
      </w:r>
      <w:r w:rsidRPr="00342E83">
        <w:rPr>
          <w:sz w:val="28"/>
          <w:szCs w:val="28"/>
        </w:rPr>
        <w:t xml:space="preserve">   </w:t>
      </w:r>
      <w:r w:rsidRPr="00342E83">
        <w:rPr>
          <w:sz w:val="28"/>
          <w:szCs w:val="28"/>
        </w:rPr>
        <w:tab/>
      </w:r>
      <w:r w:rsidRPr="00342E83">
        <w:rPr>
          <w:sz w:val="28"/>
          <w:szCs w:val="28"/>
        </w:rPr>
        <w:tab/>
      </w:r>
      <w:r w:rsidRPr="00342E8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42E83">
        <w:rPr>
          <w:sz w:val="28"/>
          <w:szCs w:val="28"/>
        </w:rPr>
        <w:tab/>
      </w:r>
      <w:r w:rsidRPr="00342E8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</w:t>
      </w:r>
      <w:r w:rsidRPr="00342E83">
        <w:rPr>
          <w:sz w:val="24"/>
          <w:szCs w:val="24"/>
        </w:rPr>
        <w:t xml:space="preserve"> </w:t>
      </w:r>
      <w:r w:rsidRPr="002B7564">
        <w:rPr>
          <w:sz w:val="20"/>
        </w:rPr>
        <w:t>(підпис)</w:t>
      </w:r>
    </w:p>
    <w:p w:rsidR="00415959" w:rsidRPr="00342E83" w:rsidRDefault="00415959" w:rsidP="00415959">
      <w:pPr>
        <w:pStyle w:val="a8"/>
        <w:jc w:val="both"/>
        <w:rPr>
          <w:b/>
          <w:sz w:val="28"/>
          <w:szCs w:val="28"/>
        </w:rPr>
      </w:pPr>
      <w:r w:rsidRPr="00342E83">
        <w:rPr>
          <w:sz w:val="28"/>
          <w:szCs w:val="28"/>
        </w:rPr>
        <w:tab/>
      </w:r>
      <w:r w:rsidRPr="00342E83">
        <w:rPr>
          <w:b/>
          <w:sz w:val="28"/>
          <w:szCs w:val="28"/>
        </w:rPr>
        <w:t>Припис одержав</w:t>
      </w:r>
    </w:p>
    <w:p w:rsidR="00415959" w:rsidRPr="00342E83" w:rsidRDefault="00415959" w:rsidP="00415959">
      <w:pPr>
        <w:pStyle w:val="a8"/>
        <w:jc w:val="both"/>
        <w:rPr>
          <w:sz w:val="28"/>
          <w:szCs w:val="28"/>
        </w:rPr>
      </w:pPr>
      <w:r w:rsidRPr="00342E83">
        <w:rPr>
          <w:sz w:val="28"/>
          <w:szCs w:val="28"/>
        </w:rPr>
        <w:t xml:space="preserve">          </w:t>
      </w:r>
      <w:r w:rsidRPr="005A32F4">
        <w:rPr>
          <w:sz w:val="28"/>
          <w:szCs w:val="28"/>
        </w:rPr>
        <w:t>_______________</w:t>
      </w:r>
      <w:r w:rsidRPr="005A32F4">
        <w:rPr>
          <w:sz w:val="28"/>
          <w:szCs w:val="28"/>
        </w:rPr>
        <w:tab/>
      </w:r>
      <w:r w:rsidRPr="00342E8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</w:t>
      </w:r>
      <w:r w:rsidRPr="00342E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</w:p>
    <w:p w:rsidR="00415959" w:rsidRDefault="00415959" w:rsidP="00415959">
      <w:pPr>
        <w:pStyle w:val="a8"/>
        <w:jc w:val="both"/>
        <w:rPr>
          <w:sz w:val="28"/>
        </w:rPr>
      </w:pPr>
      <w:r w:rsidRPr="00342E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B7564">
        <w:rPr>
          <w:sz w:val="20"/>
        </w:rPr>
        <w:t>(П.І.П., посада одержувача)</w:t>
      </w:r>
      <w:r w:rsidRPr="002B7564">
        <w:rPr>
          <w:sz w:val="20"/>
        </w:rPr>
        <w:tab/>
      </w:r>
      <w:r w:rsidRPr="00342E83">
        <w:rPr>
          <w:sz w:val="28"/>
          <w:szCs w:val="28"/>
        </w:rPr>
        <w:t xml:space="preserve"> </w:t>
      </w:r>
      <w:r w:rsidRPr="00342E83">
        <w:rPr>
          <w:sz w:val="28"/>
          <w:szCs w:val="28"/>
        </w:rPr>
        <w:tab/>
      </w:r>
      <w:r w:rsidRPr="00342E83">
        <w:rPr>
          <w:sz w:val="28"/>
          <w:szCs w:val="28"/>
        </w:rPr>
        <w:tab/>
      </w:r>
      <w:r w:rsidRPr="00342E83">
        <w:rPr>
          <w:sz w:val="28"/>
          <w:szCs w:val="28"/>
        </w:rPr>
        <w:tab/>
      </w:r>
      <w:r>
        <w:rPr>
          <w:sz w:val="20"/>
        </w:rPr>
        <w:t xml:space="preserve">                                (підпис)</w:t>
      </w:r>
    </w:p>
    <w:p w:rsidR="00415959" w:rsidRDefault="00415959" w:rsidP="00415959">
      <w:pPr>
        <w:ind w:firstLine="5160"/>
        <w:jc w:val="both"/>
        <w:rPr>
          <w:szCs w:val="28"/>
          <w:lang w:val="ru-RU"/>
        </w:rPr>
      </w:pPr>
    </w:p>
    <w:p w:rsidR="00415959" w:rsidRDefault="00415959" w:rsidP="00415959">
      <w:pPr>
        <w:ind w:firstLine="5160"/>
        <w:jc w:val="both"/>
        <w:rPr>
          <w:szCs w:val="28"/>
          <w:lang w:val="ru-RU"/>
        </w:rPr>
      </w:pPr>
    </w:p>
    <w:sectPr w:rsidR="00415959" w:rsidSect="00620722">
      <w:pgSz w:w="11906" w:h="16838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8A" w:rsidRDefault="00F3788A">
      <w:r>
        <w:separator/>
      </w:r>
    </w:p>
  </w:endnote>
  <w:endnote w:type="continuationSeparator" w:id="0">
    <w:p w:rsidR="00F3788A" w:rsidRDefault="00F3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8A" w:rsidRDefault="00F3788A">
      <w:r>
        <w:separator/>
      </w:r>
    </w:p>
  </w:footnote>
  <w:footnote w:type="continuationSeparator" w:id="0">
    <w:p w:rsidR="00F3788A" w:rsidRDefault="00F3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188"/>
    <w:multiLevelType w:val="hybridMultilevel"/>
    <w:tmpl w:val="6C789958"/>
    <w:lvl w:ilvl="0" w:tplc="B8286E6A">
      <w:start w:val="1"/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1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A3C36B4"/>
    <w:multiLevelType w:val="hybridMultilevel"/>
    <w:tmpl w:val="2ADA5B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0B71"/>
    <w:multiLevelType w:val="hybridMultilevel"/>
    <w:tmpl w:val="236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27682"/>
    <w:multiLevelType w:val="hybridMultilevel"/>
    <w:tmpl w:val="C930AC7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40FC8"/>
    <w:multiLevelType w:val="hybridMultilevel"/>
    <w:tmpl w:val="3B4E6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A0A2A"/>
    <w:multiLevelType w:val="hybridMultilevel"/>
    <w:tmpl w:val="1BB43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C3213"/>
    <w:multiLevelType w:val="hybridMultilevel"/>
    <w:tmpl w:val="6D76E142"/>
    <w:lvl w:ilvl="0" w:tplc="568E0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D0CE9B6">
      <w:numFmt w:val="none"/>
      <w:lvlText w:val=""/>
      <w:lvlJc w:val="left"/>
      <w:pPr>
        <w:tabs>
          <w:tab w:val="num" w:pos="360"/>
        </w:tabs>
      </w:pPr>
    </w:lvl>
    <w:lvl w:ilvl="2" w:tplc="9C781E78">
      <w:numFmt w:val="none"/>
      <w:lvlText w:val=""/>
      <w:lvlJc w:val="left"/>
      <w:pPr>
        <w:tabs>
          <w:tab w:val="num" w:pos="360"/>
        </w:tabs>
      </w:pPr>
    </w:lvl>
    <w:lvl w:ilvl="3" w:tplc="4F96BA26">
      <w:numFmt w:val="none"/>
      <w:lvlText w:val=""/>
      <w:lvlJc w:val="left"/>
      <w:pPr>
        <w:tabs>
          <w:tab w:val="num" w:pos="360"/>
        </w:tabs>
      </w:pPr>
    </w:lvl>
    <w:lvl w:ilvl="4" w:tplc="EE862F0C">
      <w:numFmt w:val="none"/>
      <w:lvlText w:val=""/>
      <w:lvlJc w:val="left"/>
      <w:pPr>
        <w:tabs>
          <w:tab w:val="num" w:pos="360"/>
        </w:tabs>
      </w:pPr>
    </w:lvl>
    <w:lvl w:ilvl="5" w:tplc="4198BABA">
      <w:numFmt w:val="none"/>
      <w:lvlText w:val=""/>
      <w:lvlJc w:val="left"/>
      <w:pPr>
        <w:tabs>
          <w:tab w:val="num" w:pos="360"/>
        </w:tabs>
      </w:pPr>
    </w:lvl>
    <w:lvl w:ilvl="6" w:tplc="E026BDF2">
      <w:numFmt w:val="none"/>
      <w:lvlText w:val=""/>
      <w:lvlJc w:val="left"/>
      <w:pPr>
        <w:tabs>
          <w:tab w:val="num" w:pos="360"/>
        </w:tabs>
      </w:pPr>
    </w:lvl>
    <w:lvl w:ilvl="7" w:tplc="951CF172">
      <w:numFmt w:val="none"/>
      <w:lvlText w:val=""/>
      <w:lvlJc w:val="left"/>
      <w:pPr>
        <w:tabs>
          <w:tab w:val="num" w:pos="360"/>
        </w:tabs>
      </w:pPr>
    </w:lvl>
    <w:lvl w:ilvl="8" w:tplc="3ED61BA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9273D97"/>
    <w:multiLevelType w:val="hybridMultilevel"/>
    <w:tmpl w:val="3EBC2330"/>
    <w:lvl w:ilvl="0" w:tplc="7660A4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D49639A"/>
    <w:multiLevelType w:val="hybridMultilevel"/>
    <w:tmpl w:val="AF1EA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6B27F9"/>
    <w:multiLevelType w:val="hybridMultilevel"/>
    <w:tmpl w:val="4B6827CA"/>
    <w:lvl w:ilvl="0" w:tplc="DC567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B21F1E"/>
    <w:multiLevelType w:val="hybridMultilevel"/>
    <w:tmpl w:val="6B3A2866"/>
    <w:lvl w:ilvl="0" w:tplc="2FECD74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CA1E82F6">
      <w:numFmt w:val="none"/>
      <w:lvlText w:val=""/>
      <w:lvlJc w:val="left"/>
      <w:pPr>
        <w:tabs>
          <w:tab w:val="num" w:pos="360"/>
        </w:tabs>
      </w:pPr>
    </w:lvl>
    <w:lvl w:ilvl="2" w:tplc="83BA020E">
      <w:numFmt w:val="none"/>
      <w:lvlText w:val=""/>
      <w:lvlJc w:val="left"/>
      <w:pPr>
        <w:tabs>
          <w:tab w:val="num" w:pos="360"/>
        </w:tabs>
      </w:pPr>
    </w:lvl>
    <w:lvl w:ilvl="3" w:tplc="31D29218">
      <w:numFmt w:val="none"/>
      <w:lvlText w:val=""/>
      <w:lvlJc w:val="left"/>
      <w:pPr>
        <w:tabs>
          <w:tab w:val="num" w:pos="360"/>
        </w:tabs>
      </w:pPr>
    </w:lvl>
    <w:lvl w:ilvl="4" w:tplc="1826B260">
      <w:numFmt w:val="none"/>
      <w:lvlText w:val=""/>
      <w:lvlJc w:val="left"/>
      <w:pPr>
        <w:tabs>
          <w:tab w:val="num" w:pos="360"/>
        </w:tabs>
      </w:pPr>
    </w:lvl>
    <w:lvl w:ilvl="5" w:tplc="8D22C61A">
      <w:numFmt w:val="none"/>
      <w:lvlText w:val=""/>
      <w:lvlJc w:val="left"/>
      <w:pPr>
        <w:tabs>
          <w:tab w:val="num" w:pos="360"/>
        </w:tabs>
      </w:pPr>
    </w:lvl>
    <w:lvl w:ilvl="6" w:tplc="6DBC200A">
      <w:numFmt w:val="none"/>
      <w:lvlText w:val=""/>
      <w:lvlJc w:val="left"/>
      <w:pPr>
        <w:tabs>
          <w:tab w:val="num" w:pos="360"/>
        </w:tabs>
      </w:pPr>
    </w:lvl>
    <w:lvl w:ilvl="7" w:tplc="85A6C6AC">
      <w:numFmt w:val="none"/>
      <w:lvlText w:val=""/>
      <w:lvlJc w:val="left"/>
      <w:pPr>
        <w:tabs>
          <w:tab w:val="num" w:pos="360"/>
        </w:tabs>
      </w:pPr>
    </w:lvl>
    <w:lvl w:ilvl="8" w:tplc="6C4405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1"/>
    <w:lvlOverride w:ilvl="0">
      <w:startOverride w:val="1"/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1D"/>
    <w:rsid w:val="000115E6"/>
    <w:rsid w:val="000144A6"/>
    <w:rsid w:val="000350DF"/>
    <w:rsid w:val="0005705D"/>
    <w:rsid w:val="00057CA8"/>
    <w:rsid w:val="0006151D"/>
    <w:rsid w:val="00067A16"/>
    <w:rsid w:val="00081478"/>
    <w:rsid w:val="00091788"/>
    <w:rsid w:val="000A18F2"/>
    <w:rsid w:val="000B7A2F"/>
    <w:rsid w:val="000D1645"/>
    <w:rsid w:val="00105214"/>
    <w:rsid w:val="00110E28"/>
    <w:rsid w:val="001244E3"/>
    <w:rsid w:val="00124770"/>
    <w:rsid w:val="001449EE"/>
    <w:rsid w:val="00162DB4"/>
    <w:rsid w:val="00163A36"/>
    <w:rsid w:val="00164497"/>
    <w:rsid w:val="00172FB2"/>
    <w:rsid w:val="00176B94"/>
    <w:rsid w:val="0018208B"/>
    <w:rsid w:val="00191EE5"/>
    <w:rsid w:val="001A236D"/>
    <w:rsid w:val="001A79F9"/>
    <w:rsid w:val="001B65B9"/>
    <w:rsid w:val="001C43AA"/>
    <w:rsid w:val="001C763D"/>
    <w:rsid w:val="001D66EC"/>
    <w:rsid w:val="001E1E23"/>
    <w:rsid w:val="001E3C23"/>
    <w:rsid w:val="001F313E"/>
    <w:rsid w:val="001F604B"/>
    <w:rsid w:val="002141CD"/>
    <w:rsid w:val="00220E08"/>
    <w:rsid w:val="00227C09"/>
    <w:rsid w:val="002534A6"/>
    <w:rsid w:val="002719A1"/>
    <w:rsid w:val="002C1DD2"/>
    <w:rsid w:val="002D02CF"/>
    <w:rsid w:val="002F1B2F"/>
    <w:rsid w:val="0030305A"/>
    <w:rsid w:val="00314D55"/>
    <w:rsid w:val="00323529"/>
    <w:rsid w:val="00333003"/>
    <w:rsid w:val="00380FA8"/>
    <w:rsid w:val="0039382D"/>
    <w:rsid w:val="003A4B7B"/>
    <w:rsid w:val="003C23C4"/>
    <w:rsid w:val="003D281D"/>
    <w:rsid w:val="003E40ED"/>
    <w:rsid w:val="003E4614"/>
    <w:rsid w:val="003E722E"/>
    <w:rsid w:val="00415959"/>
    <w:rsid w:val="004443A5"/>
    <w:rsid w:val="00450634"/>
    <w:rsid w:val="00466A2A"/>
    <w:rsid w:val="00480067"/>
    <w:rsid w:val="00480F72"/>
    <w:rsid w:val="004A0897"/>
    <w:rsid w:val="004C6934"/>
    <w:rsid w:val="004D4BA1"/>
    <w:rsid w:val="004D6617"/>
    <w:rsid w:val="004E11C7"/>
    <w:rsid w:val="005136E8"/>
    <w:rsid w:val="005405AF"/>
    <w:rsid w:val="0057660B"/>
    <w:rsid w:val="00594364"/>
    <w:rsid w:val="00595245"/>
    <w:rsid w:val="005974D1"/>
    <w:rsid w:val="005A32F4"/>
    <w:rsid w:val="005A4363"/>
    <w:rsid w:val="005A588E"/>
    <w:rsid w:val="005B4165"/>
    <w:rsid w:val="005C71EB"/>
    <w:rsid w:val="005D4770"/>
    <w:rsid w:val="005D6F4F"/>
    <w:rsid w:val="005E6CE5"/>
    <w:rsid w:val="005F26AE"/>
    <w:rsid w:val="006125F0"/>
    <w:rsid w:val="00620722"/>
    <w:rsid w:val="006318B0"/>
    <w:rsid w:val="00645446"/>
    <w:rsid w:val="00654F56"/>
    <w:rsid w:val="006716E6"/>
    <w:rsid w:val="00676FA0"/>
    <w:rsid w:val="0069015E"/>
    <w:rsid w:val="006A5861"/>
    <w:rsid w:val="006B7B79"/>
    <w:rsid w:val="006D6570"/>
    <w:rsid w:val="006E3396"/>
    <w:rsid w:val="006E4C0E"/>
    <w:rsid w:val="006E7D7A"/>
    <w:rsid w:val="006F284B"/>
    <w:rsid w:val="00711CC1"/>
    <w:rsid w:val="00713642"/>
    <w:rsid w:val="007211B6"/>
    <w:rsid w:val="0073445A"/>
    <w:rsid w:val="007448C1"/>
    <w:rsid w:val="00751B8A"/>
    <w:rsid w:val="0075307C"/>
    <w:rsid w:val="00764AC6"/>
    <w:rsid w:val="00773C79"/>
    <w:rsid w:val="0077517A"/>
    <w:rsid w:val="00777438"/>
    <w:rsid w:val="007C19A6"/>
    <w:rsid w:val="007C3AB8"/>
    <w:rsid w:val="007E540C"/>
    <w:rsid w:val="007F5C2A"/>
    <w:rsid w:val="0082108E"/>
    <w:rsid w:val="00862D25"/>
    <w:rsid w:val="00873534"/>
    <w:rsid w:val="00892183"/>
    <w:rsid w:val="00892ED0"/>
    <w:rsid w:val="008B359A"/>
    <w:rsid w:val="008C78BC"/>
    <w:rsid w:val="008D2A50"/>
    <w:rsid w:val="008D371C"/>
    <w:rsid w:val="008E17BE"/>
    <w:rsid w:val="008F0194"/>
    <w:rsid w:val="00931F59"/>
    <w:rsid w:val="0094254A"/>
    <w:rsid w:val="009475DF"/>
    <w:rsid w:val="00955AEC"/>
    <w:rsid w:val="009618A2"/>
    <w:rsid w:val="009677C3"/>
    <w:rsid w:val="009850D9"/>
    <w:rsid w:val="0099288F"/>
    <w:rsid w:val="009B2A43"/>
    <w:rsid w:val="009D7C75"/>
    <w:rsid w:val="00A06A09"/>
    <w:rsid w:val="00A11295"/>
    <w:rsid w:val="00A11D67"/>
    <w:rsid w:val="00A22CAD"/>
    <w:rsid w:val="00A360A3"/>
    <w:rsid w:val="00A410C2"/>
    <w:rsid w:val="00A434CA"/>
    <w:rsid w:val="00A43546"/>
    <w:rsid w:val="00A672B7"/>
    <w:rsid w:val="00A74692"/>
    <w:rsid w:val="00A82C3E"/>
    <w:rsid w:val="00A842ED"/>
    <w:rsid w:val="00AA6942"/>
    <w:rsid w:val="00AB2D20"/>
    <w:rsid w:val="00AB40EF"/>
    <w:rsid w:val="00AC2A6C"/>
    <w:rsid w:val="00AF3438"/>
    <w:rsid w:val="00B06779"/>
    <w:rsid w:val="00B228A6"/>
    <w:rsid w:val="00B3128C"/>
    <w:rsid w:val="00B40D8B"/>
    <w:rsid w:val="00B54434"/>
    <w:rsid w:val="00B7045D"/>
    <w:rsid w:val="00B72D88"/>
    <w:rsid w:val="00B956DA"/>
    <w:rsid w:val="00BB48A4"/>
    <w:rsid w:val="00BB6BC4"/>
    <w:rsid w:val="00BD0626"/>
    <w:rsid w:val="00BF33EA"/>
    <w:rsid w:val="00C0187C"/>
    <w:rsid w:val="00C167E2"/>
    <w:rsid w:val="00C20C65"/>
    <w:rsid w:val="00C350A6"/>
    <w:rsid w:val="00C36CE1"/>
    <w:rsid w:val="00C37C31"/>
    <w:rsid w:val="00C5252D"/>
    <w:rsid w:val="00C528C0"/>
    <w:rsid w:val="00C553B4"/>
    <w:rsid w:val="00C5595F"/>
    <w:rsid w:val="00C63EB5"/>
    <w:rsid w:val="00C74FFA"/>
    <w:rsid w:val="00C85380"/>
    <w:rsid w:val="00C968F1"/>
    <w:rsid w:val="00CC609C"/>
    <w:rsid w:val="00CC76B8"/>
    <w:rsid w:val="00CD2708"/>
    <w:rsid w:val="00CD512D"/>
    <w:rsid w:val="00CE43DE"/>
    <w:rsid w:val="00CE740F"/>
    <w:rsid w:val="00D37F43"/>
    <w:rsid w:val="00D41145"/>
    <w:rsid w:val="00D47578"/>
    <w:rsid w:val="00D52E20"/>
    <w:rsid w:val="00D53A0A"/>
    <w:rsid w:val="00D71208"/>
    <w:rsid w:val="00D77265"/>
    <w:rsid w:val="00D837A0"/>
    <w:rsid w:val="00D92C95"/>
    <w:rsid w:val="00D9392D"/>
    <w:rsid w:val="00DB2475"/>
    <w:rsid w:val="00DD6F12"/>
    <w:rsid w:val="00DE45CC"/>
    <w:rsid w:val="00DE5517"/>
    <w:rsid w:val="00DE7250"/>
    <w:rsid w:val="00DF17D8"/>
    <w:rsid w:val="00DF299F"/>
    <w:rsid w:val="00DF31F1"/>
    <w:rsid w:val="00E00B25"/>
    <w:rsid w:val="00E24E15"/>
    <w:rsid w:val="00E36437"/>
    <w:rsid w:val="00E41A02"/>
    <w:rsid w:val="00E542A3"/>
    <w:rsid w:val="00E675B6"/>
    <w:rsid w:val="00E8766E"/>
    <w:rsid w:val="00E9102A"/>
    <w:rsid w:val="00E9355E"/>
    <w:rsid w:val="00EA44A3"/>
    <w:rsid w:val="00EA5D80"/>
    <w:rsid w:val="00EB3851"/>
    <w:rsid w:val="00EF054E"/>
    <w:rsid w:val="00F154DF"/>
    <w:rsid w:val="00F16CE6"/>
    <w:rsid w:val="00F27881"/>
    <w:rsid w:val="00F318DB"/>
    <w:rsid w:val="00F3788A"/>
    <w:rsid w:val="00FA37A6"/>
    <w:rsid w:val="00FB04C8"/>
    <w:rsid w:val="00FE0C52"/>
    <w:rsid w:val="00FE23F4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BA1"/>
    <w:rPr>
      <w:sz w:val="28"/>
      <w:lang w:val="uk-UA"/>
    </w:rPr>
  </w:style>
  <w:style w:type="paragraph" w:styleId="1">
    <w:name w:val="heading 1"/>
    <w:basedOn w:val="a"/>
    <w:next w:val="a"/>
    <w:qFormat/>
    <w:rsid w:val="004D4BA1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D4BA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4BA1"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Body Text Indent"/>
    <w:basedOn w:val="a"/>
    <w:rsid w:val="004D4BA1"/>
    <w:pPr>
      <w:ind w:firstLine="840"/>
      <w:jc w:val="both"/>
    </w:pPr>
    <w:rPr>
      <w:szCs w:val="24"/>
    </w:rPr>
  </w:style>
  <w:style w:type="paragraph" w:styleId="20">
    <w:name w:val="Body Text Indent 2"/>
    <w:basedOn w:val="a"/>
    <w:rsid w:val="004D4BA1"/>
    <w:pPr>
      <w:ind w:firstLine="720"/>
      <w:jc w:val="both"/>
    </w:pPr>
    <w:rPr>
      <w:bCs/>
      <w:iCs/>
      <w:szCs w:val="24"/>
    </w:rPr>
  </w:style>
  <w:style w:type="paragraph" w:styleId="a5">
    <w:name w:val="Body Text"/>
    <w:basedOn w:val="a"/>
    <w:rsid w:val="00FF238E"/>
    <w:pPr>
      <w:spacing w:after="120"/>
    </w:pPr>
  </w:style>
  <w:style w:type="paragraph" w:styleId="HTML">
    <w:name w:val="HTML Preformatted"/>
    <w:basedOn w:val="a"/>
    <w:rsid w:val="00F16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8"/>
      <w:lang w:val="ru-RU"/>
    </w:rPr>
  </w:style>
  <w:style w:type="paragraph" w:customStyle="1" w:styleId="a6">
    <w:name w:val="Назва документа"/>
    <w:basedOn w:val="a"/>
    <w:next w:val="a"/>
    <w:rsid w:val="006318B0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a7">
    <w:name w:val="Шапка документу"/>
    <w:basedOn w:val="a"/>
    <w:rsid w:val="00595245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styleId="a8">
    <w:name w:val="Title"/>
    <w:basedOn w:val="a"/>
    <w:qFormat/>
    <w:rsid w:val="005A32F4"/>
    <w:pPr>
      <w:jc w:val="center"/>
    </w:pPr>
    <w:rPr>
      <w:sz w:val="40"/>
    </w:rPr>
  </w:style>
  <w:style w:type="paragraph" w:styleId="a9">
    <w:name w:val="Balloon Text"/>
    <w:basedOn w:val="a"/>
    <w:link w:val="aa"/>
    <w:rsid w:val="00C16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167E2"/>
    <w:rPr>
      <w:rFonts w:ascii="Tahoma" w:hAnsi="Tahoma" w:cs="Tahoma"/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3E722E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BF637-D889-4A3C-9BD3-F51956C5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1799</Words>
  <Characters>12874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РАЙОНО</dc:creator>
  <cp:lastModifiedBy>User</cp:lastModifiedBy>
  <cp:revision>34</cp:revision>
  <cp:lastPrinted>2017-03-15T13:26:00Z</cp:lastPrinted>
  <dcterms:created xsi:type="dcterms:W3CDTF">2016-04-15T07:09:00Z</dcterms:created>
  <dcterms:modified xsi:type="dcterms:W3CDTF">2017-12-07T13:49:00Z</dcterms:modified>
</cp:coreProperties>
</file>